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sz w:val="19"/>
          <w:szCs w:val="19"/>
          <w:rtl w:val="0"/>
        </w:rPr>
        <w:t xml:space="preserve">}</w:t>
      </w:r>
      <w:r w:rsidDel="00000000" w:rsidR="00000000" w:rsidRPr="00000000">
        <w:rPr>
          <w:rtl w:val="0"/>
        </w:rPr>
      </w:r>
    </w:p>
    <w:p w:rsidR="00000000" w:rsidDel="00000000" w:rsidP="00000000" w:rsidRDefault="00000000" w:rsidRPr="00000000" w14:paraId="00000002">
      <w:pPr>
        <w:ind w:left="388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2040195" cy="884681"/>
            <wp:effectExtent b="0" l="0" r="0" t="0"/>
            <wp:docPr id="5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040195" cy="88468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0" w:right="0" w:firstLine="0"/>
        <w:jc w:val="left"/>
        <w:rPr>
          <w:rFonts w:ascii="Times New Roman" w:cs="Times New Roman" w:eastAsia="Times New Roman" w:hAnsi="Times New Roman"/>
          <w:b w:val="0"/>
          <w:bCs w:val="0"/>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spacing w:line="254" w:lineRule="auto"/>
        <w:ind w:firstLine="3876"/>
        <w:rPr>
          <w:b w:val="0"/>
          <w:bCs w:val="0"/>
        </w:rPr>
      </w:pPr>
      <w:r w:rsidDel="00000000" w:rsidR="00000000" w:rsidRPr="00000000">
        <w:rPr>
          <w:b w:val="0"/>
          <w:bCs w:val="0"/>
          <w:color w:val="1f497d"/>
          <w:rtl w:val="0"/>
        </w:rPr>
        <w:t xml:space="preserve">ACUERDO ESCOLAR DE CONVIVENCIA</w:t>
      </w:r>
      <w:r w:rsidDel="00000000" w:rsidR="00000000" w:rsidRPr="00000000">
        <w:rPr>
          <w:rtl w:val="0"/>
        </w:rPr>
      </w:r>
    </w:p>
    <w:p w:rsidR="00000000" w:rsidDel="00000000" w:rsidP="00000000" w:rsidRDefault="00000000" w:rsidRPr="00000000" w14:paraId="00000005">
      <w:pPr>
        <w:pStyle w:val="Heading1"/>
        <w:ind w:firstLine="3876"/>
        <w:rPr>
          <w:b w:val="0"/>
          <w:bCs w:val="0"/>
        </w:rPr>
      </w:pPr>
      <w:r w:rsidDel="00000000" w:rsidR="00000000" w:rsidRPr="00000000">
        <w:rPr>
          <w:b w:val="0"/>
          <w:bCs w:val="0"/>
          <w:color w:val="1f497d"/>
          <w:rtl w:val="0"/>
        </w:rPr>
        <w:t xml:space="preserve">PREPARATORIA</w:t>
      </w:r>
      <w:r w:rsidDel="00000000" w:rsidR="00000000" w:rsidRPr="00000000">
        <w:rPr>
          <w:rtl w:val="0"/>
        </w:rPr>
      </w:r>
    </w:p>
    <w:p w:rsidR="00000000" w:rsidDel="00000000" w:rsidP="00000000" w:rsidRDefault="00000000" w:rsidRPr="00000000" w14:paraId="00000006">
      <w:pPr>
        <w:spacing w:before="70" w:lineRule="auto"/>
        <w:ind w:left="1938" w:right="1573.937007874016" w:firstLine="0"/>
        <w:jc w:val="center"/>
        <w:rPr>
          <w:rFonts w:ascii="Arial Black" w:cs="Arial Black" w:eastAsia="Arial Black" w:hAnsi="Arial Black"/>
          <w:sz w:val="38"/>
          <w:szCs w:val="38"/>
        </w:rPr>
      </w:pPr>
      <w:r w:rsidDel="00000000" w:rsidR="00000000" w:rsidRPr="00000000">
        <w:rPr>
          <w:rFonts w:ascii="Arial Black" w:cs="Arial Black" w:eastAsia="Arial Black" w:hAnsi="Arial Black"/>
          <w:color w:val="1c4587"/>
          <w:sz w:val="38"/>
          <w:szCs w:val="38"/>
          <w:rtl w:val="0"/>
        </w:rPr>
        <w:t xml:space="preserve">COLEGIO CRISTÓBAL COLÓN, A.C.</w:t>
      </w:r>
      <w:r w:rsidDel="00000000" w:rsidR="00000000" w:rsidRPr="00000000">
        <w:rPr>
          <w:rtl w:val="0"/>
        </w:rPr>
      </w:r>
    </w:p>
    <w:p w:rsidR="00000000" w:rsidDel="00000000" w:rsidP="00000000" w:rsidRDefault="00000000" w:rsidRPr="00000000" w14:paraId="00000007">
      <w:pPr>
        <w:spacing w:before="131" w:lineRule="auto"/>
        <w:ind w:right="99"/>
        <w:jc w:val="center"/>
        <w:rPr>
          <w:sz w:val="36"/>
          <w:szCs w:val="36"/>
        </w:rPr>
      </w:pPr>
      <w:r w:rsidDel="00000000" w:rsidR="00000000" w:rsidRPr="00000000">
        <w:rPr>
          <w:color w:val="1f497d"/>
          <w:sz w:val="36"/>
          <w:szCs w:val="36"/>
          <w:rtl w:val="0"/>
        </w:rPr>
        <w:t xml:space="preserve">2026-2027</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c4587"/>
          <w:sz w:val="22"/>
          <w:szCs w:val="22"/>
          <w:u w:val="none"/>
          <w:shd w:fill="auto" w:val="clear"/>
          <w:vertAlign w:val="baseline"/>
          <w:rtl w:val="0"/>
        </w:rPr>
        <w:t xml:space="preserve">Av. Lomas Verdes 2175, Lomas Verdes, Naucalpan, Edo. de México. C.P.</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938" w:right="2038"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c4587"/>
          <w:sz w:val="22"/>
          <w:szCs w:val="22"/>
          <w:u w:val="none"/>
          <w:shd w:fill="auto" w:val="clear"/>
          <w:vertAlign w:val="baseline"/>
          <w:rtl w:val="0"/>
        </w:rPr>
        <w:t xml:space="preserve">53120 Tel. 55 26 25 0020</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1938" w:right="2037" w:firstLine="0"/>
        <w:jc w:val="center"/>
        <w:rPr>
          <w:rFonts w:ascii="Arial" w:cs="Arial" w:eastAsia="Arial" w:hAnsi="Arial"/>
          <w:b w:val="0"/>
          <w:bCs w:val="0"/>
          <w:i w:val="0"/>
          <w:iCs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1c4587"/>
            <w:sz w:val="22"/>
            <w:szCs w:val="22"/>
            <w:u w:val="none"/>
            <w:shd w:fill="auto" w:val="clear"/>
            <w:vertAlign w:val="baseline"/>
            <w:rtl w:val="0"/>
          </w:rPr>
          <w:t xml:space="preserve">http://www.ccc.edu.mx</w:t>
        </w:r>
      </w:hyperlink>
      <w:r w:rsidDel="00000000" w:rsidR="00000000" w:rsidRPr="00000000">
        <w:rPr>
          <w:rFonts w:ascii="Arial" w:cs="Arial" w:eastAsia="Arial" w:hAnsi="Arial"/>
          <w:b w:val="0"/>
          <w:bCs w:val="0"/>
          <w:i w:val="0"/>
          <w:iCs w:val="0"/>
          <w:smallCaps w:val="0"/>
          <w:strike w:val="0"/>
          <w:color w:val="1c4587"/>
          <w:sz w:val="22"/>
          <w:szCs w:val="22"/>
          <w:u w:val="none"/>
          <w:shd w:fill="auto" w:val="clear"/>
          <w:vertAlign w:val="baseline"/>
          <w:rtl w:val="0"/>
        </w:rPr>
        <w:t xml:space="preserve"> </w:t>
      </w:r>
      <w:hyperlink r:id="rId9">
        <w:r w:rsidDel="00000000" w:rsidR="00000000" w:rsidRPr="00000000">
          <w:rPr>
            <w:rFonts w:ascii="Arial" w:cs="Arial" w:eastAsia="Arial" w:hAnsi="Arial"/>
            <w:b w:val="0"/>
            <w:bCs w:val="0"/>
            <w:i w:val="0"/>
            <w:iCs w:val="0"/>
            <w:smallCaps w:val="0"/>
            <w:strike w:val="0"/>
            <w:color w:val="1c4587"/>
            <w:sz w:val="22"/>
            <w:szCs w:val="22"/>
            <w:u w:val="none"/>
            <w:shd w:fill="auto" w:val="clear"/>
            <w:vertAlign w:val="baseline"/>
            <w:rtl w:val="0"/>
          </w:rPr>
          <w:t xml:space="preserve">info@ccc.edu.mx</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ind w:left="304" w:firstLine="0"/>
        <w:rPr>
          <w:sz w:val="14"/>
          <w:szCs w:val="14"/>
        </w:rPr>
        <w:sectPr>
          <w:headerReference r:id="rId10" w:type="default"/>
          <w:footerReference r:id="rId11" w:type="default"/>
          <w:pgSz w:h="16840" w:w="11910" w:orient="portrait"/>
          <w:pgMar w:bottom="1000" w:top="1920" w:left="425" w:right="425" w:header="0" w:footer="806"/>
          <w:pgNumType w:start="1"/>
        </w:sectPr>
      </w:pPr>
      <w:r w:rsidDel="00000000" w:rsidR="00000000" w:rsidRPr="00000000">
        <w:rPr>
          <w:color w:val="1f497d"/>
          <w:sz w:val="14"/>
          <w:szCs w:val="14"/>
          <w:rtl w:val="0"/>
        </w:rPr>
        <w:t xml:space="preserve">Acuerdo de incorporación 15PBH3036C</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6"/>
        <w:ind w:left="1939" w:right="2037" w:firstLine="0"/>
        <w:jc w:val="center"/>
        <w:rPr>
          <w:rFonts w:ascii="Arial" w:cs="Arial" w:eastAsia="Arial" w:hAnsi="Arial"/>
        </w:rPr>
      </w:pPr>
      <w:bookmarkStart w:colFirst="0" w:colLast="0" w:name="_heading=h.ymj3m49p91ge" w:id="0"/>
      <w:bookmarkEnd w:id="0"/>
      <w:r w:rsidDel="00000000" w:rsidR="00000000" w:rsidRPr="00000000">
        <w:rPr>
          <w:rFonts w:ascii="Arial" w:cs="Arial" w:eastAsia="Arial" w:hAnsi="Arial"/>
          <w:color w:val="1f497d"/>
          <w:rtl w:val="0"/>
        </w:rPr>
        <w:t xml:space="preserve">DIRECTORIO</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38" w:right="2037"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Dr. Oscar Ricardo De La Cruz Mireles</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798" w:right="3897"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1f497d"/>
          <w:sz w:val="22"/>
          <w:szCs w:val="22"/>
          <w:u w:val="none"/>
          <w:shd w:fill="auto" w:val="clear"/>
          <w:vertAlign w:val="baseline"/>
          <w:rtl w:val="0"/>
        </w:rPr>
        <w:t xml:space="preserve">Director de Preparatoria matutina y vespertina</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3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8" w:right="2037"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Mtra. Erika Liliana Álvarez Macías</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38" w:right="2037" w:firstLine="0"/>
        <w:jc w:val="center"/>
        <w:rPr>
          <w:rFonts w:ascii="Arial" w:cs="Arial" w:eastAsia="Arial" w:hAnsi="Arial"/>
          <w:b w:val="1"/>
          <w:bCs w:val="1"/>
          <w:i w:val="0"/>
          <w:iCs w:val="0"/>
          <w:smallCaps w:val="0"/>
          <w:strike w:val="0"/>
          <w:color w:val="000000"/>
          <w:sz w:val="22"/>
          <w:szCs w:val="22"/>
          <w:u w:val="none"/>
          <w:shd w:fill="auto" w:val="clear"/>
          <w:vertAlign w:val="baseline"/>
        </w:rPr>
        <w:sectPr>
          <w:headerReference r:id="rId12" w:type="default"/>
          <w:footerReference r:id="rId13" w:type="default"/>
          <w:type w:val="nextPage"/>
          <w:pgSz w:h="16840" w:w="11910" w:orient="portrait"/>
          <w:pgMar w:bottom="920" w:top="1740" w:left="425" w:right="425" w:header="516" w:footer="735"/>
        </w:sectPr>
      </w:pPr>
      <w:r w:rsidDel="00000000" w:rsidR="00000000" w:rsidRPr="00000000">
        <w:rPr>
          <w:rFonts w:ascii="Arial" w:cs="Arial" w:eastAsia="Arial" w:hAnsi="Arial"/>
          <w:b w:val="1"/>
          <w:bCs w:val="1"/>
          <w:i w:val="0"/>
          <w:iCs w:val="0"/>
          <w:smallCaps w:val="0"/>
          <w:strike w:val="0"/>
          <w:color w:val="1f497d"/>
          <w:sz w:val="22"/>
          <w:szCs w:val="22"/>
          <w:u w:val="none"/>
          <w:shd w:fill="auto" w:val="clear"/>
          <w:vertAlign w:val="baseline"/>
          <w:rtl w:val="0"/>
        </w:rPr>
        <w:t xml:space="preserve">Directora General</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Arial" w:cs="Arial" w:eastAsia="Arial" w:hAnsi="Arial"/>
          <w:b w:val="1"/>
          <w:bCs w:val="1"/>
          <w:i w:val="0"/>
          <w:iCs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29">
      <w:pPr>
        <w:pStyle w:val="Title"/>
        <w:spacing w:line="254" w:lineRule="auto"/>
        <w:ind w:firstLine="3876"/>
        <w:rPr>
          <w:b w:val="0"/>
          <w:bCs w:val="0"/>
        </w:rPr>
      </w:pPr>
      <w:r w:rsidDel="00000000" w:rsidR="00000000" w:rsidRPr="00000000">
        <w:rPr>
          <w:b w:val="0"/>
          <w:bCs w:val="0"/>
          <w:color w:val="1f497d"/>
          <w:rtl w:val="0"/>
        </w:rPr>
        <w:t xml:space="preserve">ACUERDO ESCOLAR DE CONVIVENCIA</w:t>
      </w:r>
      <w:r w:rsidDel="00000000" w:rsidR="00000000" w:rsidRPr="00000000">
        <w:rPr>
          <w:rtl w:val="0"/>
        </w:rPr>
      </w:r>
    </w:p>
    <w:p w:rsidR="00000000" w:rsidDel="00000000" w:rsidP="00000000" w:rsidRDefault="00000000" w:rsidRPr="00000000" w14:paraId="0000002A">
      <w:pPr>
        <w:pStyle w:val="Heading1"/>
        <w:ind w:firstLine="3876"/>
        <w:rPr>
          <w:b w:val="0"/>
          <w:bCs w:val="0"/>
        </w:rPr>
      </w:pPr>
      <w:r w:rsidDel="00000000" w:rsidR="00000000" w:rsidRPr="00000000">
        <w:rPr>
          <w:b w:val="0"/>
          <w:bCs w:val="0"/>
          <w:color w:val="1f497d"/>
          <w:rtl w:val="0"/>
        </w:rPr>
        <w:t xml:space="preserve">PREPARATORIA</w:t>
      </w:r>
      <w:r w:rsidDel="00000000" w:rsidR="00000000" w:rsidRPr="00000000">
        <w:rPr>
          <w:rtl w:val="0"/>
        </w:rPr>
      </w:r>
    </w:p>
    <w:p w:rsidR="00000000" w:rsidDel="00000000" w:rsidP="00000000" w:rsidRDefault="00000000" w:rsidRPr="00000000" w14:paraId="0000002B">
      <w:pPr>
        <w:spacing w:before="70" w:lineRule="auto"/>
        <w:ind w:left="1938" w:right="1857.4015748031502" w:firstLine="0"/>
        <w:jc w:val="center"/>
        <w:rPr>
          <w:rFonts w:ascii="Arial Black" w:cs="Arial Black" w:eastAsia="Arial Black" w:hAnsi="Arial Black"/>
          <w:sz w:val="38"/>
          <w:szCs w:val="38"/>
        </w:rPr>
      </w:pPr>
      <w:r w:rsidDel="00000000" w:rsidR="00000000" w:rsidRPr="00000000">
        <w:rPr>
          <w:rFonts w:ascii="Arial Black" w:cs="Arial Black" w:eastAsia="Arial Black" w:hAnsi="Arial Black"/>
          <w:color w:val="1c4587"/>
          <w:sz w:val="38"/>
          <w:szCs w:val="38"/>
          <w:rtl w:val="0"/>
        </w:rPr>
        <w:t xml:space="preserve">COLEGIO CRISTÓBAL COLÓN, A.C.</w:t>
      </w:r>
      <w:r w:rsidDel="00000000" w:rsidR="00000000" w:rsidRPr="00000000">
        <w:rPr>
          <w:rtl w:val="0"/>
        </w:rPr>
      </w:r>
    </w:p>
    <w:p w:rsidR="00000000" w:rsidDel="00000000" w:rsidP="00000000" w:rsidRDefault="00000000" w:rsidRPr="00000000" w14:paraId="0000002C">
      <w:pPr>
        <w:spacing w:before="44" w:lineRule="auto"/>
        <w:ind w:left="407" w:firstLine="0"/>
        <w:jc w:val="center"/>
        <w:rPr>
          <w:sz w:val="36"/>
          <w:szCs w:val="36"/>
        </w:rPr>
      </w:pPr>
      <w:r w:rsidDel="00000000" w:rsidR="00000000" w:rsidRPr="00000000">
        <w:rPr>
          <w:color w:val="1f497d"/>
          <w:sz w:val="36"/>
          <w:szCs w:val="36"/>
          <w:rtl w:val="0"/>
        </w:rPr>
        <w:t xml:space="preserve">2026-2027</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 w:right="348" w:firstLine="0"/>
        <w:jc w:val="center"/>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74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Dirigido al Comité Directivo, Directores Operativos, Coordinadores Académicos, Docentes, Personal de Apoyo y Asistencia a la Educación, Madres y Padres de Familia, Tutores, Alumnas y Alumnos del Colegio Particular Cristóbal Colón, adscrito a la Dirección General de Bachillerato.</w:t>
      </w:r>
      <w:r w:rsidDel="00000000" w:rsidR="00000000" w:rsidRPr="00000000">
        <w:rPr>
          <w:rtl w:val="0"/>
        </w:rPr>
      </w:r>
    </w:p>
    <w:p w:rsidR="00000000" w:rsidDel="00000000" w:rsidP="00000000" w:rsidRDefault="00000000" w:rsidRPr="00000000" w14:paraId="0000003A">
      <w:pPr>
        <w:spacing w:before="303" w:lineRule="auto"/>
        <w:ind w:left="177" w:firstLine="0"/>
        <w:jc w:val="center"/>
        <w:rPr>
          <w:rFonts w:ascii="Arial Black" w:cs="Arial Black" w:eastAsia="Arial Black" w:hAnsi="Arial Black"/>
          <w:sz w:val="56"/>
          <w:szCs w:val="56"/>
        </w:rPr>
      </w:pPr>
      <w:r w:rsidDel="00000000" w:rsidR="00000000" w:rsidRPr="00000000">
        <w:rPr>
          <w:rFonts w:ascii="Arial Black" w:cs="Arial Black" w:eastAsia="Arial Black" w:hAnsi="Arial Black"/>
          <w:color w:val="1f497d"/>
          <w:sz w:val="56"/>
          <w:szCs w:val="56"/>
          <w:rtl w:val="0"/>
        </w:rPr>
        <w:t xml:space="preserve">ÍNDICE</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371"/>
        </w:tabs>
        <w:spacing w:after="0" w:before="2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mj3m49p91ge">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DIRECTORIO</w:t>
          <w:tab/>
        </w:r>
      </w:hyperlink>
      <w:hyperlink w:anchor="_heading=h.ymj3m49p91ge">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I</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344"/>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PRESENTACIÓN</w:t>
        <w:tab/>
        <w:t xml:space="preserve">5</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hyperlink w:anchor="_heading=h.1xzsdwgh5dl">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II</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344"/>
        </w:tabs>
        <w:spacing w:after="0" w:before="28"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gwstf4v46rty">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Acuerdo Escolar de Convivencia del Colegio Cristóbal Colón</w:t>
          <w:tab/>
          <w:t xml:space="preserve">6</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III</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341"/>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Marco normativo</w:t>
        <w:tab/>
        <w:t xml:space="preserve">7</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IV</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320"/>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Marco referencial</w:t>
        <w:tab/>
        <w:t xml:space="preserve">8</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436"/>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Aspectos generales del Marco de Convivencia</w:t>
        <w:tab/>
        <w:t xml:space="preserve">10</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VI</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445"/>
        </w:tabs>
        <w:spacing w:after="0" w:before="28"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Implementación del Acuerdo Escolar de Convivencia</w:t>
        <w:tab/>
        <w:t xml:space="preserve">12</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9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VII</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436"/>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preventivas para favorecer una convivencia escolar pacífica, inclusiva y democrática</w:t>
        <w:tab/>
        <w:t xml:space="preserve">19</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VII</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481"/>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los premios, reconocimientos y estímulos</w:t>
        <w:tab/>
        <w:t xml:space="preserve">33</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IX.</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505"/>
        </w:tabs>
        <w:spacing w:after="0" w:before="23"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 y acciones formativas aplicables</w:t>
        <w:tab/>
        <w:t xml:space="preserve">35</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CAPÍTULO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X.</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494"/>
        </w:tabs>
        <w:spacing w:after="0" w:before="28" w:line="240"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74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Disposiciones transitorias</w:t>
        <w:tab/>
        <w:t xml:space="preserve">48</w:t>
      </w:r>
      <w:r w:rsidDel="00000000" w:rsidR="00000000" w:rsidRPr="00000000">
        <w:rPr>
          <w:rtl w:val="0"/>
        </w:rPr>
      </w:r>
    </w:p>
    <w:p w:rsidR="00000000" w:rsidDel="00000000" w:rsidP="00000000" w:rsidRDefault="00000000" w:rsidRPr="00000000" w14:paraId="00000050">
      <w:pPr>
        <w:pStyle w:val="Heading2"/>
        <w:spacing w:line="230" w:lineRule="auto"/>
        <w:ind w:left="3608" w:right="2400" w:firstLine="490"/>
        <w:rPr>
          <w:b w:val="0"/>
          <w:bCs w:val="0"/>
        </w:rPr>
      </w:pPr>
      <w:r w:rsidDel="00000000" w:rsidR="00000000" w:rsidRPr="00000000">
        <w:rPr>
          <w:b w:val="0"/>
          <w:bCs w:val="0"/>
          <w:color w:val="1c4587"/>
          <w:rtl w:val="0"/>
        </w:rPr>
        <w:t xml:space="preserve">CAPÍTULO I </w:t>
      </w:r>
      <w:r w:rsidDel="00000000" w:rsidR="00000000" w:rsidRPr="00000000">
        <w:rPr>
          <w:b w:val="0"/>
          <w:bCs w:val="0"/>
          <w:color w:val="1f497d"/>
          <w:rtl w:val="0"/>
        </w:rPr>
        <w:t xml:space="preserve">PRESENTACIÓN</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85"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educación de calidad, fundamental para el desarrollo integral y el bienestar de los estudiantes de la sección preparatoria del Colegio Cristóbal Colón, se basa en la creación de un entorno de convivencia pacífica, inclusiva y democrática. Este compromiso es una responsabilidad compartida por toda nuestra comunidad educativa, incluyendo alumnos, docentes, personal administrativo y directivo.</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 w:line="280"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Como parte del sistema de la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Dirección General de Bachillerato (DGB)</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en el municipio de Naucalpan de Juárez, Estado de México, nuestro reglamento se alinea con la normatividad educativa vigente. La convivencia escolar es un tema complejo que demanda un enfoque integral, ya que las interacciones entre los miembros de la comunidad educativa influyen directamente en la calidad del proceso de enseñanza-aprendizaje. Por ello, es imperativo establecer un marco que prevenga y atienda cualquier riesgo o manifestación de violencia, asegurando un ambiente de respeto mutuo y seguridad.</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Fundamento legal y principios rectores</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83" w:lineRule="auto"/>
        <w:ind w:left="333" w:right="51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Nuestro reglamento de convivencia se sustenta en el marco legal que protege a los estudiantes en México:</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Ley General de Educación</w:t>
      </w: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222" w:line="278.00000000000006" w:lineRule="auto"/>
        <w:ind w:left="1053" w:right="515" w:hanging="360"/>
        <w:jc w:val="both"/>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Artículo 73: Protección y Cuidado.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congruencia con la DGB, nuestro reglamento establece que la disciplina escolar será compatible con la edad de los estudiantes de bachillerato. Nos comprometemos a tomar todas las medidas necesarias para garantizar la integridad física, psicológica y social de cada alumno, respetando su dignidad y derechos en todo momento.</w:t>
      </w: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74" w:lineRule="auto"/>
        <w:ind w:left="1053" w:right="0" w:hanging="360"/>
        <w:jc w:val="left"/>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Artículo 74: Promoción de la Cultura de la Paz.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Promovemos activamente una cultura de la</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83" w:lineRule="auto"/>
        <w:ind w:left="105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paz y la no violencia. Nuestro objetivo es generar una convivencia democrática basada en el respeto a los derechos humanos. Realizaremos acciones que involucren a estudiantes, docentes, padres y personal directivo para fortalecer el sentido de comunidad y solidaridad, previniendo y atendiendo cualquier forma de violencia en el entorno escolar.</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Convención sobre los Derechos del Niño y Deberes de los Estudiantes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83"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Aunque los estudiantes de bachillerato están en una etapa de transición a la adultez, sus derechos, reconocidos por la Convención sobre los Derechos del Niño, son inalienables. Por ello, la institución se compromete a salvaguardar sus derechos, al mismo tiempo que fomenta el cumplimiento de sus deberes. Estos deberes son esenciales para garantizar un ejercicio efectivo de los derechos propios y de terceros, promoviendo una corresponsabilidad dentro de la comunidad.</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esta manera, el Colegio Cristóbal Colón, en cumplimiento con el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Estado</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establece una dinámica escolar idónea que cumple los fines de la educación del nivel medio superior, formando a los alumnos de la sección preparatoria como ciudadanos responsables, íntegros y preparados para los desafíos futuros.</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pStyle w:val="Heading2"/>
        <w:spacing w:before="0" w:line="665" w:lineRule="auto"/>
        <w:ind w:left="1938" w:right="2122" w:firstLine="0"/>
        <w:jc w:val="center"/>
        <w:rPr>
          <w:b w:val="0"/>
          <w:bCs w:val="0"/>
        </w:rPr>
      </w:pPr>
      <w:bookmarkStart w:colFirst="0" w:colLast="0" w:name="_heading=h.1xzsdwgh5dl" w:id="1"/>
      <w:bookmarkEnd w:id="1"/>
      <w:r w:rsidDel="00000000" w:rsidR="00000000" w:rsidRPr="00000000">
        <w:rPr>
          <w:b w:val="0"/>
          <w:bCs w:val="0"/>
          <w:color w:val="1f497d"/>
          <w:rtl w:val="0"/>
        </w:rPr>
        <w:t xml:space="preserve">CAPÍTULO II.</w:t>
      </w:r>
      <w:r w:rsidDel="00000000" w:rsidR="00000000" w:rsidRPr="00000000">
        <w:rPr>
          <w:rtl w:val="0"/>
        </w:rPr>
      </w:r>
    </w:p>
    <w:p w:rsidR="00000000" w:rsidDel="00000000" w:rsidP="00000000" w:rsidRDefault="00000000" w:rsidRPr="00000000" w14:paraId="0000006A">
      <w:pPr>
        <w:pStyle w:val="Heading2"/>
        <w:spacing w:before="10" w:line="230" w:lineRule="auto"/>
        <w:ind w:right="881" w:firstLine="1394"/>
        <w:jc w:val="center"/>
        <w:rPr>
          <w:b w:val="0"/>
          <w:bCs w:val="0"/>
        </w:rPr>
      </w:pPr>
      <w:bookmarkStart w:colFirst="0" w:colLast="0" w:name="_heading=h.gwstf4v46rty" w:id="2"/>
      <w:bookmarkEnd w:id="2"/>
      <w:r w:rsidDel="00000000" w:rsidR="00000000" w:rsidRPr="00000000">
        <w:rPr>
          <w:b w:val="0"/>
          <w:bCs w:val="0"/>
          <w:color w:val="1f497d"/>
          <w:rtl w:val="0"/>
        </w:rPr>
        <w:t xml:space="preserve">ACUERDO ESCOLAR DE CONVIVENCIA DEL COLEGIO CRISTÓBAL COLÓN</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Ámbito de aplicación</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presente Acuerdo de Convivencia es de observancia y aplicación obligatoria para todos los miembros de la comunidad escolar de la sección preparatoria del Colegio Cristóbal Colón. Esto incluye al personal directivo, docente, de apoyo y administrativo, así como a las alumnas, los alumnos y los padres o tutores.</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Este marco normativo rige las interacciones y conductas tanto dentro de las actividades curriculares como en los eventos extracurriculares. Su propósito es garantizar un entorno educativo seguro, inclusivo y respetuoso, fundamental para el desarrollo académico y personal de cada estudiante de bachillerato.</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Objetivo</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objetivo de este Acuerdo de Convivencia escolar es fomentar un entorno de convivencia armónica, inclusiva y democrática, basado en el respeto a los derechos humanos y la igualdad de género, para todos los miembros de la comunidad del Colegio Cristóbal Colón. Además, busca establecer el reconocimiento de las obligaciones y compromisos necesarios para alcanzar el perfil de egreso deseado y garantizar el bienestar integral de los estudiantes.</w:t>
      </w:r>
      <w:r w:rsidDel="00000000" w:rsidR="00000000" w:rsidRPr="00000000">
        <w:rPr>
          <w:rtl w:val="0"/>
        </w:rPr>
      </w:r>
    </w:p>
    <w:p w:rsidR="00000000" w:rsidDel="00000000" w:rsidP="00000000" w:rsidRDefault="00000000" w:rsidRPr="00000000" w14:paraId="00000073">
      <w:pPr>
        <w:pStyle w:val="Heading2"/>
        <w:spacing w:line="230" w:lineRule="auto"/>
        <w:ind w:left="2977" w:right="2400" w:firstLine="893.0000000000001"/>
        <w:rPr>
          <w:b w:val="0"/>
          <w:bCs w:val="0"/>
        </w:rPr>
      </w:pPr>
      <w:r w:rsidDel="00000000" w:rsidR="00000000" w:rsidRPr="00000000">
        <w:rPr>
          <w:b w:val="0"/>
          <w:bCs w:val="0"/>
          <w:color w:val="1f497d"/>
          <w:rtl w:val="0"/>
        </w:rPr>
        <w:t xml:space="preserve">CAPÍTULO III. MARCO NORMATIVO</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85"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presente marco normativo se establece con fundamento en las siguientes disposiciones legales, cuyo objetivo es salvaguardar los derechos, la integridad y el desarrollo pleno de los estudiantes de la sección preparatoria del Colegio Cristóbal Colón, en Naucalpan de Juárez, Estado de México, bajo la tutela de la Dirección General de Bachillerato (DGB):</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33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Legislación nacional y tratados internacionales</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Constitución Política de los Estados Unidos Mexicanos: Artículos 1, 3, 4 y 31.</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45" w:line="283" w:lineRule="auto"/>
        <w:ind w:left="1053" w:right="514"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Ley General de Educación: Artículos 1, 2, 3, 4, 7, 8, 9, 17, 72, 73 y 74, los cuales establecen el derecho a una educación de calidad y la promoción de la cultura de la paz y la no violencia.</w:t>
      </w: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2"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Ley General de los Derechos de Niñas, Niños y Adolescentes: Artículos 1, 2, 5, 6, 36, 37, 38, 46,</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76, 114 y 116.</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50"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Ley Federal para Prevenir y Eliminar la Discriminación: Artículos 1, 2, 3, 4, 5, 6, 7 y 8.</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44"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Convención sobre los Derechos del Niño (ONU): Artículos 2, 3, 12, 17, 19, 28 y 29.</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45"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Convención Americana sobre los Derechos Humanos: Artículos 11, 19 y 32.</w:t>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Reglamentos y normatividad administrativa</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1" w:line="283" w:lineRule="auto"/>
        <w:ind w:left="1053" w:right="5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Reglamento Interior de la Secretaría de Educación Pública: Artículo 2, apartado B, fracción I; y 46 y 47, fracción I.</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2"/>
        </w:tabs>
        <w:spacing w:after="0" w:before="0" w:line="251" w:lineRule="auto"/>
        <w:ind w:left="1052" w:right="0" w:hanging="358.9999999999999"/>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Ley de Educación del Estado de México: Artículos 6, 68, 69, 70 y 71.</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44" w:line="285" w:lineRule="auto"/>
        <w:ind w:left="1053" w:right="5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Protocolos para la prevención, detección y actuación en caso de abuso sexual infantil, acoso escolar y maltrato en las Escuelas de educación Básica del SEIEM: este protocolo se toma como referencia para la creación de nuestros propios protocolos internos de atención, los cuales se adaptan al nivel bachillerato y se apegan a los lineamientos de la DGB.</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Este marco legal y administrativo constituye el fundamento que guía las normas de convivencia en nuestra institución, garantizando un entorno educativo seguro y respetuoso, donde la dignidad de todos los integrantes de la comunidad escolar sea la base de nuestras relaciones.</w:t>
      </w:r>
      <w:r w:rsidDel="00000000" w:rsidR="00000000" w:rsidRPr="00000000">
        <w:rPr>
          <w:rtl w:val="0"/>
        </w:rPr>
      </w:r>
    </w:p>
    <w:p w:rsidR="00000000" w:rsidDel="00000000" w:rsidP="00000000" w:rsidRDefault="00000000" w:rsidRPr="00000000" w14:paraId="00000085">
      <w:pPr>
        <w:pStyle w:val="Heading2"/>
        <w:spacing w:line="230" w:lineRule="auto"/>
        <w:ind w:left="2899" w:right="2400" w:firstLine="975"/>
        <w:rPr>
          <w:b w:val="0"/>
          <w:bCs w:val="0"/>
        </w:rPr>
      </w:pPr>
      <w:r w:rsidDel="00000000" w:rsidR="00000000" w:rsidRPr="00000000">
        <w:rPr>
          <w:b w:val="0"/>
          <w:bCs w:val="0"/>
          <w:color w:val="1f497d"/>
          <w:rtl w:val="0"/>
        </w:rPr>
        <w:t xml:space="preserve">CAPÍTULO IV. MARCO REFERENCIAL</w: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85"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marco referencial para el reglamento de convivencia de la sección preparatoria del Colegio Cristóbal Colón se fundamenta en los principios de la cultura de paz, la cual encuentra un sólido respaldo en los acuerdos internacionales promovidos por la Organización de las Naciones Unidas (ONU) y, en consecuencia, en los lineamientos de la Dirección General de Bachillerato (DGB).</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Documentos clave como la Declaración Universal de los Derechos Humanos, la Convención sobre los Derechos del Niño y la Declaración y el Programa de Acción sobre una Cultura de Paz (Resolución 53/243 de la Asamblea General) establecen el marco normativo global. Estos principios son la base para la promoción de la tolerancia, el respeto a la diversidad y el diálogo constructivo en nuestro entorno escolar.</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 w:line="240" w:lineRule="auto"/>
        <w:ind w:left="33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Estos acuerdos internacionales nos guían para:</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83" w:lineRule="auto"/>
        <w:ind w:left="1053" w:right="516"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Fomentar una Educación para la Paz: promover actitudes de respeto, tolerancia y comprensión mutua desde una etapa clave como el bachillerato.</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88" w:lineRule="auto"/>
        <w:ind w:left="1053" w:right="518"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Desarrollar Habilidades de Prevención de Conflictos: equipar a los estudiantes con herramientas para la resolución pacífica de conflictos y la mediación.</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88" w:lineRule="auto"/>
        <w:ind w:left="1053" w:right="517"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Promover una Cultura de Diálogo: incentivar una comunicación abierta y respetuosa que reconozca la diversidad de ideas y perspectivas.</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333"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Principios y objetivos</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Nuestros principios rectores se alinean explícitamente con la Declaración Universal de los Derechos Humanos, enfatizando que el respeto a la dignidad y los derechos de cada persona es la base de nuestra convivencia.</w: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40" w:lineRule="auto"/>
        <w:ind w:left="333"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Áreas de enfoque y estrategias</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88"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concordancia con estos principios, nuestro reglamento se centra en las siguientes áreas, incorporando elementos de los acuerdos internacionales:</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232" w:line="288" w:lineRule="auto"/>
        <w:ind w:left="1053" w:right="5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Educación para los Derechos Humanos: integrar el conocimiento y la práctica de los derechos humanos en todas las asignaturas y actividades curriculares.</w:t>
      </w: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83" w:lineRule="auto"/>
        <w:ind w:left="1053" w:right="5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Concientización sobre los Objetivos de Desarrollo Sostenible (ODS): vincular la sana convivencia con los objetivos de la Agenda 2030, demostrando cómo nuestras acciones locales impactan en metas globales como la educación de calidad y la reducción de las desigualdades.</w:t>
      </w: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053"/>
        </w:tabs>
        <w:spacing w:after="0" w:before="0" w:line="283" w:lineRule="auto"/>
        <w:ind w:left="1053" w:right="518"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Participación y cooperación: promover proyectos de liderazgo estudiantil e intercambio de experiencias que refuercen la cooperación y el sentido de comunidad.</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adoptar este marco referencial, la preparatoria del Colegio Cristóbal Colón se compromete no solo a cumplir con los lineamientos de la DGB, sino también a formar ciudadanos responsables que contribuyan activamente a la construcción de una sociedad más justa, equitativa y pacífica.</w:t>
      </w:r>
      <w:r w:rsidDel="00000000" w:rsidR="00000000" w:rsidRPr="00000000">
        <w:rPr>
          <w:rtl w:val="0"/>
        </w:rPr>
      </w:r>
    </w:p>
    <w:p w:rsidR="00000000" w:rsidDel="00000000" w:rsidP="00000000" w:rsidRDefault="00000000" w:rsidRPr="00000000" w14:paraId="00000097">
      <w:pPr>
        <w:pStyle w:val="Heading2"/>
        <w:spacing w:before="52" w:line="266" w:lineRule="auto"/>
        <w:ind w:left="2644" w:right="2400" w:firstLine="781.0000000000002"/>
        <w:rPr>
          <w:b w:val="0"/>
          <w:bCs w:val="0"/>
        </w:rPr>
      </w:pPr>
      <w:r w:rsidDel="00000000" w:rsidR="00000000" w:rsidRPr="00000000">
        <w:rPr>
          <w:b w:val="0"/>
          <w:bCs w:val="0"/>
          <w:color w:val="1f497d"/>
          <w:rtl w:val="0"/>
        </w:rPr>
        <w:t xml:space="preserve">CAPÍTULO V. ASPECTOS GENERALES</w:t>
      </w:r>
      <w:r w:rsidDel="00000000" w:rsidR="00000000" w:rsidRPr="00000000">
        <w:rPr>
          <w:rtl w:val="0"/>
        </w:rPr>
      </w:r>
    </w:p>
    <w:p w:rsidR="00000000" w:rsidDel="00000000" w:rsidP="00000000" w:rsidRDefault="00000000" w:rsidRPr="00000000" w14:paraId="00000098">
      <w:pPr>
        <w:spacing w:line="667" w:lineRule="auto"/>
        <w:ind w:left="1769" w:firstLine="0"/>
        <w:rPr>
          <w:rFonts w:ascii="Arial Black" w:cs="Arial Black" w:eastAsia="Arial Black" w:hAnsi="Arial Black"/>
          <w:sz w:val="48"/>
          <w:szCs w:val="48"/>
        </w:rPr>
      </w:pPr>
      <w:r w:rsidDel="00000000" w:rsidR="00000000" w:rsidRPr="00000000">
        <w:rPr>
          <w:rFonts w:ascii="Arial Black" w:cs="Arial Black" w:eastAsia="Arial Black" w:hAnsi="Arial Black"/>
          <w:color w:val="1f497d"/>
          <w:sz w:val="48"/>
          <w:szCs w:val="48"/>
          <w:rtl w:val="0"/>
        </w:rPr>
        <w:t xml:space="preserve">DEL MARCO DE CONVIVENCIA</w:t>
      </w:r>
      <w:r w:rsidDel="00000000" w:rsidR="00000000" w:rsidRPr="00000000">
        <w:rPr>
          <w:rtl w:val="0"/>
        </w:rPr>
      </w:r>
    </w:p>
    <w:p w:rsidR="00000000" w:rsidDel="00000000" w:rsidP="00000000" w:rsidRDefault="00000000" w:rsidRPr="00000000" w14:paraId="00000099">
      <w:pPr>
        <w:spacing w:before="260" w:line="285" w:lineRule="auto"/>
        <w:ind w:left="333" w:right="516" w:firstLine="0"/>
        <w:jc w:val="both"/>
        <w:rPr>
          <w:sz w:val="24"/>
          <w:szCs w:val="24"/>
        </w:rPr>
      </w:pPr>
      <w:r w:rsidDel="00000000" w:rsidR="00000000" w:rsidRPr="00000000">
        <w:rPr>
          <w:color w:val="1f497d"/>
          <w:sz w:val="24"/>
          <w:szCs w:val="24"/>
          <w:rtl w:val="0"/>
        </w:rPr>
        <w:t xml:space="preserve">Este documento tiene como objetivo establecer las normas y valores que guiarán nuestra convivencia en el Colegio Cristóbal Colón. Es importante que todos los miembros de la comunidad educativa estudiantes, padres de familia, docentes y personal administrativo conozcan y se comprometan a cumplir estas normas.</w:t>
      </w:r>
      <w:r w:rsidDel="00000000" w:rsidR="00000000" w:rsidRPr="00000000">
        <w:rPr>
          <w:rtl w:val="0"/>
        </w:rPr>
      </w:r>
    </w:p>
    <w:p w:rsidR="00000000" w:rsidDel="00000000" w:rsidP="00000000" w:rsidRDefault="00000000" w:rsidRPr="00000000" w14:paraId="0000009A">
      <w:pPr>
        <w:pStyle w:val="Heading5"/>
        <w:spacing w:before="198" w:lineRule="auto"/>
        <w:ind w:firstLine="666"/>
        <w:rPr>
          <w:b w:val="0"/>
          <w:bCs w:val="0"/>
        </w:rPr>
      </w:pPr>
      <w:r w:rsidDel="00000000" w:rsidR="00000000" w:rsidRPr="00000000">
        <w:rPr>
          <w:b w:val="0"/>
          <w:bCs w:val="0"/>
          <w:color w:val="1f497d"/>
          <w:rtl w:val="0"/>
        </w:rPr>
        <w:t xml:space="preserve">¿Qué incluye este acuerdo?</w:t>
      </w: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053"/>
        </w:tabs>
        <w:spacing w:after="0" w:before="267" w:line="283" w:lineRule="auto"/>
        <w:ind w:left="1053" w:right="5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Derechos y deberes de los estudiantes: reconocen a los estudiantes como personas con derechos y responsabilidades, definen su papel en la comunidad escolar.</w:t>
      </w:r>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053"/>
        </w:tabs>
        <w:spacing w:after="0" w:before="1" w:line="283" w:lineRule="auto"/>
        <w:ind w:left="1053" w:right="5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Conducta y consecuencias: establece claramente qué comportamientos son esperados y cuáles no, así como las consecuencias de no cumplir las normas.</w:t>
      </w: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053"/>
        </w:tabs>
        <w:spacing w:after="0" w:before="2" w:line="283" w:lineRule="auto"/>
        <w:ind w:left="1053" w:right="5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Acciones formativas: propone actividades y estrategias para ayudar a los estudiantes a desarrollar habilidades sociales y emocionales, como el respeto, la empatía y la resolución de conflictos.</w:t>
      </w:r>
      <w:r w:rsidDel="00000000" w:rsidR="00000000" w:rsidRPr="00000000">
        <w:rPr>
          <w:rtl w:val="0"/>
        </w:rPr>
      </w:r>
    </w:p>
    <w:p w:rsidR="00000000" w:rsidDel="00000000" w:rsidP="00000000" w:rsidRDefault="00000000" w:rsidRPr="00000000" w14:paraId="0000009E">
      <w:pPr>
        <w:pStyle w:val="Heading5"/>
        <w:spacing w:before="203" w:lineRule="auto"/>
        <w:ind w:firstLine="666"/>
        <w:rPr>
          <w:b w:val="0"/>
          <w:bCs w:val="0"/>
        </w:rPr>
      </w:pPr>
      <w:r w:rsidDel="00000000" w:rsidR="00000000" w:rsidRPr="00000000">
        <w:rPr>
          <w:b w:val="0"/>
          <w:bCs w:val="0"/>
          <w:color w:val="1f497d"/>
          <w:rtl w:val="0"/>
        </w:rPr>
        <w:t xml:space="preserve">¿Cómo se implementará?</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053"/>
        </w:tabs>
        <w:spacing w:after="0" w:before="267" w:line="288" w:lineRule="auto"/>
        <w:ind w:left="1053" w:right="5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Presentación a toda la comunidad: al inicio del ciclo escolar se realizará una presentación detallada del marco para que todos comprendan su importancia.</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053"/>
        </w:tabs>
        <w:spacing w:after="0" w:before="0" w:line="283" w:lineRule="auto"/>
        <w:ind w:left="1053" w:right="516"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Participación de los Consejos de Participación Escolar (CPE): los CPE jugarán un papel fundamental en la discusión y aprobación del marco, así como en la búsqueda de acuerdos con los padres de familia.</w:t>
      </w:r>
      <w:r w:rsidDel="00000000" w:rsidR="00000000" w:rsidRPr="00000000">
        <w:rPr>
          <w:rtl w:val="0"/>
        </w:rPr>
      </w:r>
    </w:p>
    <w:p w:rsidR="00000000" w:rsidDel="00000000" w:rsidP="00000000" w:rsidRDefault="00000000" w:rsidRPr="00000000" w14:paraId="000000A1">
      <w:pPr>
        <w:pStyle w:val="Heading5"/>
        <w:spacing w:before="198" w:lineRule="auto"/>
        <w:ind w:firstLine="666"/>
        <w:rPr>
          <w:b w:val="0"/>
          <w:bCs w:val="0"/>
        </w:rPr>
      </w:pPr>
      <w:r w:rsidDel="00000000" w:rsidR="00000000" w:rsidRPr="00000000">
        <w:rPr>
          <w:b w:val="0"/>
          <w:bCs w:val="0"/>
          <w:color w:val="1f497d"/>
          <w:rtl w:val="0"/>
        </w:rPr>
        <w:t xml:space="preserve">¿Por qué es importante este acuerdo?</w:t>
      </w:r>
      <w:r w:rsidDel="00000000" w:rsidR="00000000" w:rsidRPr="00000000">
        <w:rPr>
          <w:rtl w:val="0"/>
        </w:rPr>
      </w:r>
    </w:p>
    <w:p w:rsidR="00000000" w:rsidDel="00000000" w:rsidP="00000000" w:rsidRDefault="00000000" w:rsidRPr="00000000" w14:paraId="000000A2">
      <w:pPr>
        <w:spacing w:before="267" w:line="283" w:lineRule="auto"/>
        <w:ind w:left="333" w:right="516" w:firstLine="0"/>
        <w:jc w:val="both"/>
        <w:rPr>
          <w:sz w:val="24"/>
          <w:szCs w:val="24"/>
        </w:rPr>
        <w:sectPr>
          <w:type w:val="nextPage"/>
          <w:pgSz w:h="16840" w:w="11910" w:orient="portrait"/>
          <w:pgMar w:bottom="1000" w:top="1960" w:left="425" w:right="425" w:header="516" w:footer="735"/>
        </w:sectPr>
      </w:pPr>
      <w:r w:rsidDel="00000000" w:rsidR="00000000" w:rsidRPr="00000000">
        <w:rPr>
          <w:color w:val="1f497d"/>
          <w:sz w:val="24"/>
          <w:szCs w:val="24"/>
          <w:rtl w:val="0"/>
        </w:rPr>
        <w:t xml:space="preserve">Este acuerdo nos ayudará a crear un ambiente escolar más seguro, respetuoso y positivo para todos. Al fomentar la convivencia pacífica y el respeto mutuo, estaremos preparando a nuestros estudiantes para ser ciudadanos responsables y exitosos.</w:t>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5"/>
        <w:spacing w:before="1" w:lineRule="auto"/>
        <w:ind w:firstLine="666"/>
        <w:jc w:val="both"/>
        <w:rPr>
          <w:b w:val="0"/>
          <w:bCs w:val="0"/>
        </w:rPr>
      </w:pPr>
      <w:r w:rsidDel="00000000" w:rsidR="00000000" w:rsidRPr="00000000">
        <w:rPr>
          <w:b w:val="0"/>
          <w:bCs w:val="0"/>
          <w:color w:val="1f497d"/>
          <w:rtl w:val="0"/>
        </w:rPr>
        <w:t xml:space="preserve">Cartas compromiso</w:t>
      </w:r>
      <w:r w:rsidDel="00000000" w:rsidR="00000000" w:rsidRPr="00000000">
        <w:rPr>
          <w:rtl w:val="0"/>
        </w:rPr>
      </w:r>
    </w:p>
    <w:p w:rsidR="00000000" w:rsidDel="00000000" w:rsidP="00000000" w:rsidRDefault="00000000" w:rsidRPr="00000000" w14:paraId="000000A6">
      <w:pPr>
        <w:spacing w:before="266" w:line="273" w:lineRule="auto"/>
        <w:ind w:left="333" w:right="516" w:firstLine="0"/>
        <w:jc w:val="both"/>
        <w:rPr>
          <w:sz w:val="24"/>
          <w:szCs w:val="24"/>
        </w:rPr>
        <w:sectPr>
          <w:type w:val="nextPage"/>
          <w:pgSz w:h="16840" w:w="11910" w:orient="portrait"/>
          <w:pgMar w:bottom="1000" w:top="1960" w:left="425" w:right="425" w:header="516" w:footer="735"/>
        </w:sectPr>
      </w:pPr>
      <w:r w:rsidDel="00000000" w:rsidR="00000000" w:rsidRPr="00000000">
        <w:rPr>
          <w:color w:val="1f497d"/>
          <w:sz w:val="24"/>
          <w:szCs w:val="24"/>
          <w:rtl w:val="0"/>
        </w:rPr>
        <w:t xml:space="preserve">Son instrumentos de apoyo para precisar el compromiso que adquieren las alumnas, los alumnos, madres, padres de familia y tutores frente al cumplimiento de conductas que promuevan ambientes seguros y de convivencia pacífica, inclusiva y democrática, que favorezcan el desarrollo de aprendizajes y bienestar, en corresponsabilidad con la escuela. Las cartas compromiso se registrarán al inicio del ciclo escolar. En el </w:t>
      </w:r>
      <w:r w:rsidDel="00000000" w:rsidR="00000000" w:rsidRPr="00000000">
        <w:rPr>
          <w:rFonts w:ascii="Arial Black" w:cs="Arial Black" w:eastAsia="Arial Black" w:hAnsi="Arial Black"/>
          <w:color w:val="1f497d"/>
          <w:sz w:val="24"/>
          <w:szCs w:val="24"/>
          <w:rtl w:val="0"/>
        </w:rPr>
        <w:t xml:space="preserve">Anexo 1 </w:t>
      </w:r>
      <w:r w:rsidDel="00000000" w:rsidR="00000000" w:rsidRPr="00000000">
        <w:rPr>
          <w:color w:val="1f497d"/>
          <w:sz w:val="24"/>
          <w:szCs w:val="24"/>
          <w:rtl w:val="0"/>
        </w:rPr>
        <w:t xml:space="preserve">se presentan los formatos correspondientes.</w:t>
      </w:r>
      <w:r w:rsidDel="00000000" w:rsidR="00000000" w:rsidRPr="00000000">
        <w:rPr>
          <w:rtl w:val="0"/>
        </w:rPr>
      </w:r>
    </w:p>
    <w:p w:rsidR="00000000" w:rsidDel="00000000" w:rsidP="00000000" w:rsidRDefault="00000000" w:rsidRPr="00000000" w14:paraId="000000A7">
      <w:pPr>
        <w:pStyle w:val="Heading2"/>
        <w:spacing w:before="52" w:line="316" w:lineRule="auto"/>
        <w:ind w:left="1497" w:firstLine="2377"/>
        <w:rPr>
          <w:b w:val="0"/>
          <w:bCs w:val="0"/>
        </w:rPr>
      </w:pPr>
      <w:r w:rsidDel="00000000" w:rsidR="00000000" w:rsidRPr="00000000">
        <w:rPr>
          <w:b w:val="0"/>
          <w:bCs w:val="0"/>
          <w:color w:val="1f497d"/>
          <w:rtl w:val="0"/>
        </w:rPr>
        <w:t xml:space="preserve">CAPÍTULO VI. IMPLEMENTACIÓN DEL ACUERDO</w:t>
      </w:r>
      <w:r w:rsidDel="00000000" w:rsidR="00000000" w:rsidRPr="00000000">
        <w:rPr>
          <w:rtl w:val="0"/>
        </w:rPr>
      </w:r>
    </w:p>
    <w:p w:rsidR="00000000" w:rsidDel="00000000" w:rsidP="00000000" w:rsidRDefault="00000000" w:rsidRPr="00000000" w14:paraId="000000A8">
      <w:pPr>
        <w:spacing w:line="676" w:lineRule="auto"/>
        <w:ind w:left="2271" w:firstLine="0"/>
        <w:rPr>
          <w:rFonts w:ascii="Arial Black" w:cs="Arial Black" w:eastAsia="Arial Black" w:hAnsi="Arial Black"/>
          <w:sz w:val="48"/>
          <w:szCs w:val="48"/>
        </w:rPr>
      </w:pPr>
      <w:r w:rsidDel="00000000" w:rsidR="00000000" w:rsidRPr="00000000">
        <w:rPr>
          <w:rFonts w:ascii="Arial Black" w:cs="Arial Black" w:eastAsia="Arial Black" w:hAnsi="Arial Black"/>
          <w:color w:val="1f497d"/>
          <w:sz w:val="48"/>
          <w:szCs w:val="48"/>
          <w:rtl w:val="0"/>
        </w:rPr>
        <w:t xml:space="preserve">ESCOLAR DE CONVIVENCIA</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40" w:lineRule="auto"/>
        <w:ind w:left="0" w:right="0" w:firstLine="0"/>
        <w:jc w:val="left"/>
        <w:rPr>
          <w:rFonts w:ascii="Arial Black" w:cs="Arial Black" w:eastAsia="Arial Black" w:hAnsi="Arial Black"/>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4"/>
        <w:spacing w:before="0" w:lineRule="auto"/>
        <w:ind w:right="2120" w:firstLine="3876"/>
        <w:rPr>
          <w:b w:val="0"/>
          <w:bCs w:val="0"/>
        </w:rPr>
      </w:pPr>
      <w:r w:rsidDel="00000000" w:rsidR="00000000" w:rsidRPr="00000000">
        <w:rPr>
          <w:b w:val="0"/>
          <w:bCs w:val="0"/>
          <w:color w:val="1f497d"/>
          <w:rtl w:val="0"/>
        </w:rPr>
        <w:t xml:space="preserve">DE LOS DERECHOS DE LOS PADRES DE FAMILIA</w: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Arial Black" w:cs="Arial Black" w:eastAsia="Arial Black" w:hAnsi="Arial Black"/>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8"/>
        </w:tabs>
        <w:spacing w:after="0" w:before="0" w:line="240" w:lineRule="auto"/>
        <w:ind w:left="1118" w:right="0" w:hanging="358.9999999999999"/>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Los padres de familia tienen derecho a:</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9"/>
        </w:tabs>
        <w:spacing w:after="0" w:before="12" w:line="278.00000000000006" w:lineRule="auto"/>
        <w:ind w:left="1119" w:right="139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Formar parte de la Asociación de Padres de Familia, asistir a las asambleas, colaborar en las iniciativas y presentar consultas y sugerencias conforme sus estatutos.</w:t>
      </w: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8"/>
        </w:tabs>
        <w:spacing w:after="0" w:before="0" w:line="293.00000000000006" w:lineRule="auto"/>
        <w:ind w:left="1118" w:right="0" w:hanging="358.9999999999999"/>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Ser informados sobre el aprovechamiento de sus hijos y de los resultados</w:t>
      </w:r>
      <w:r w:rsidDel="00000000" w:rsidR="00000000" w:rsidRPr="00000000">
        <w:rPr>
          <w:rtl w:val="0"/>
        </w:rPr>
      </w:r>
    </w:p>
    <w:p w:rsidR="00000000" w:rsidDel="00000000" w:rsidP="00000000" w:rsidRDefault="00000000" w:rsidRPr="00000000" w14:paraId="000000AF">
      <w:pPr>
        <w:spacing w:before="41" w:lineRule="auto"/>
        <w:ind w:left="1119" w:firstLine="0"/>
        <w:jc w:val="both"/>
        <w:rPr>
          <w:sz w:val="24"/>
          <w:szCs w:val="24"/>
        </w:rPr>
      </w:pPr>
      <w:r w:rsidDel="00000000" w:rsidR="00000000" w:rsidRPr="00000000">
        <w:rPr>
          <w:color w:val="1f497d"/>
          <w:sz w:val="24"/>
          <w:szCs w:val="24"/>
          <w:rtl w:val="0"/>
        </w:rPr>
        <w:t xml:space="preserve">obtenidos en cada periodo mediante el boletín de calificaciones.</w:t>
      </w: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9"/>
        </w:tabs>
        <w:spacing w:after="0" w:before="17" w:line="280" w:lineRule="auto"/>
        <w:ind w:left="1119" w:right="1351"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Recibir información oportuna sobre las actividades ordinarias y extraordinarias que se realicen en preparatoria, mediante el calendario mensual, que contiene el avance programático de las asignaturas. Consultar el portal del Colegio (</w:t>
      </w:r>
      <w:hyperlink r:id="rId14">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www.ccc.edu.mx</w:t>
        </w:r>
      </w:hyperlink>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 y los enlaces institucionales de Facebook, YouTube, Instagram y Systelar.</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8"/>
        </w:tabs>
        <w:spacing w:after="0" w:before="0" w:line="291" w:lineRule="auto"/>
        <w:ind w:left="1118" w:right="0" w:hanging="358.9999999999999"/>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Solicitar entrevista, previa cita, para tratar cualquier asunto relacionado con</w:t>
      </w:r>
      <w:r w:rsidDel="00000000" w:rsidR="00000000" w:rsidRPr="00000000">
        <w:rPr>
          <w:rtl w:val="0"/>
        </w:rPr>
      </w:r>
    </w:p>
    <w:p w:rsidR="00000000" w:rsidDel="00000000" w:rsidP="00000000" w:rsidRDefault="00000000" w:rsidRPr="00000000" w14:paraId="000000B2">
      <w:pPr>
        <w:spacing w:before="41" w:line="283" w:lineRule="auto"/>
        <w:ind w:left="1119" w:right="1372" w:firstLine="0"/>
        <w:jc w:val="both"/>
        <w:rPr>
          <w:sz w:val="24"/>
          <w:szCs w:val="24"/>
        </w:rPr>
      </w:pPr>
      <w:r w:rsidDel="00000000" w:rsidR="00000000" w:rsidRPr="00000000">
        <w:rPr>
          <w:color w:val="1f497d"/>
          <w:sz w:val="24"/>
          <w:szCs w:val="24"/>
          <w:rtl w:val="0"/>
        </w:rPr>
        <w:t xml:space="preserve">sus hijos y recibir la asesoría correspondiente, respetando el orden de las siguientes instancias:</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772"/>
        </w:tabs>
        <w:spacing w:after="0" w:before="1" w:line="240" w:lineRule="auto"/>
        <w:ind w:left="1772" w:right="0" w:hanging="359.00000000000006"/>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Profesor de asignatura: todo asunto relacionado con la materia que imparte;</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773"/>
        </w:tabs>
        <w:spacing w:after="0" w:before="7" w:line="271" w:lineRule="auto"/>
        <w:ind w:left="1773" w:right="1979" w:hanging="360"/>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Profesor titular: asuntos generales de disciplina, académicos o de orientación sobre el trabajo cotidiano de sus hijos;</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772"/>
        </w:tabs>
        <w:spacing w:after="0" w:before="0" w:line="304" w:lineRule="auto"/>
        <w:ind w:left="1772" w:right="0" w:hanging="359.00000000000006"/>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Coordinador de grado: asuntos disciplinarios, académicos y de</w:t>
      </w:r>
      <w:r w:rsidDel="00000000" w:rsidR="00000000" w:rsidRPr="00000000">
        <w:rPr>
          <w:rtl w:val="0"/>
        </w:rPr>
      </w:r>
    </w:p>
    <w:p w:rsidR="00000000" w:rsidDel="00000000" w:rsidP="00000000" w:rsidRDefault="00000000" w:rsidRPr="00000000" w14:paraId="000000B7">
      <w:pPr>
        <w:spacing w:before="41" w:lineRule="auto"/>
        <w:ind w:left="1773" w:firstLine="0"/>
        <w:rPr>
          <w:sz w:val="24"/>
          <w:szCs w:val="24"/>
        </w:rPr>
      </w:pPr>
      <w:r w:rsidDel="00000000" w:rsidR="00000000" w:rsidRPr="00000000">
        <w:rPr>
          <w:color w:val="1f497d"/>
          <w:sz w:val="24"/>
          <w:szCs w:val="24"/>
          <w:rtl w:val="0"/>
        </w:rPr>
        <w:t xml:space="preserve">organización de actividades generales.</w:t>
      </w: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773"/>
        </w:tabs>
        <w:spacing w:after="0" w:before="21" w:line="271" w:lineRule="auto"/>
        <w:ind w:left="1773" w:right="1515" w:hanging="360"/>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Director: asuntos disciplinarios o académicos relevantes y situaciones especiales.</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19"/>
        </w:tabs>
        <w:spacing w:after="0" w:before="264" w:line="280" w:lineRule="auto"/>
        <w:ind w:left="1119" w:right="1361" w:hanging="360"/>
        <w:jc w:val="both"/>
        <w:rPr>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Solicitar información en las coordinaciones de pastoral, deportes, artes (Actividades Formativas Complementarias) e inglés, sobre asuntos relacionados con las materias y con las actividades que lleven a cabo, y en el Departamento de Psicología para asuntos de orientación sobre el desarrollo y aprovechamiento escolar de sus hijos.</w:t>
      </w:r>
      <w:r w:rsidDel="00000000" w:rsidR="00000000" w:rsidRPr="00000000">
        <w:rPr>
          <w:rtl w:val="0"/>
        </w:rPr>
      </w:r>
    </w:p>
    <w:p w:rsidR="00000000" w:rsidDel="00000000" w:rsidP="00000000" w:rsidRDefault="00000000" w:rsidRPr="00000000" w14:paraId="000000BA">
      <w:pPr>
        <w:pStyle w:val="Heading4"/>
        <w:ind w:left="0" w:right="600" w:firstLine="0"/>
        <w:rPr>
          <w:b w:val="0"/>
          <w:bCs w:val="0"/>
        </w:rPr>
      </w:pPr>
      <w:r w:rsidDel="00000000" w:rsidR="00000000" w:rsidRPr="00000000">
        <w:rPr>
          <w:b w:val="0"/>
          <w:bCs w:val="0"/>
          <w:color w:val="1f497d"/>
          <w:rtl w:val="0"/>
        </w:rPr>
        <w:t xml:space="preserve">DE LOS DEBERES DE LOS PADRES DE FAMILIA</w:t>
      </w: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87" w:line="278.00000000000006" w:lineRule="auto"/>
        <w:ind w:left="1053" w:right="101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Ser corresponsable en el proceso educativo de sus hijos, hijas o tutorados y apoyar en el progreso, desempeño y conducta velando siempre por su bienestar y desarrollo integral.</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101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Participar de manera efectiva y puntual en las reuniones para la prevención de la violencia escolar, las adicciones y valores en la comunicación sana.</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1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Las madres y padres de familia revisarán periódicamente las mochilas y bolsos de los educandos, antes de su ingreso a la institución a efecto de prevenir cualquier introducción de objetos o sustancias prohibidas y, con ello, cualquier tipo de violencia.</w:t>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1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Asegurarse que sus hijos asisten diariamente uniformados, con las prendas señaladas como uniformes institucionales, utilizados en la sección Preparatoria, sin cambios y en buen estado.</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101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Conocer, cumplir y hacer cumplir a sus hijos los acuerdos de convivencia generales del Colegio y el de Preparatoria, así como las normas que de estos se deriven.</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1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Asegurar a sus hijos el ambiente propicio para su desarrollo físico, mental, emocional y moral, mediante el fomento de los valores, el amor y la integración familiar, mostrando interés en lo relativo a su educación y aportando el tiempo y los medios materiales necesarios.</w:t>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1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Asistir a la junta de inicio de curso, a las entrevistas solicitadas por los profesores de asignatura, profesores titulares, psicólogos, coordinadores y director, para tratar asuntos académicos o disciplinarios de sus hijos.</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0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Informar al profesor titular los cambios que se presenten en la conducta y actitud de sus hijos, para que juntos se tomen las medidas pertinentes con el fin de determinar las posibles causas que hayan dado origen a tales cambios.</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80" w:lineRule="auto"/>
        <w:ind w:left="1053" w:right="1005" w:hanging="360"/>
        <w:jc w:val="both"/>
        <w:rPr>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Enviar un justificante al titular y al coordinador, por correo electrónico, cuando el alumno se ausente del Colegio. En caso de enfermedad, se deberá adjuntar receta o constancia médica al titular. La justificación permitirá reponer posteriormente las tareas, trabajos o evaluaciones realizadas durante la ausencia.</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27"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Informar oportunamente al titular, coordinador de grado o director, sobre situaciones de riesgo en las que se vean inmiscuidos estudiantes de Preparatoria.</w:t>
      </w: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73" w:line="278.00000000000006" w:lineRule="auto"/>
        <w:ind w:left="1053" w:right="136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Notificar con prontitud y exactitud al Departamento de Documentación de preparatoria, algún cambio de domicilio y/o números telefónicos, fijos o celulares, en los que puedan ser localizados.</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360"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Asegurarse de que sus hijos se presenten antes de la hora de entrada a clases (6:45 h matutina, 14:35 h vespertina) y a las Actividades Formativas Complementarias (AFC). Durante el periodo de exámenes parciales y semestrales, habrá justificación de inasistencia para las Actividades Formativas Complementarias.</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1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Cubrir el pago de las colegiaturas durante los diez primeros días del mes, de acuerdo con las fechas establecidas en el calendario de pagos.</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08"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Entregar en el Departamento de Documentación, dentro del plazo fijado, los documentos oficiales que le sean requeridos. En caso de incumplimiento no se podrá dar de alta en la DGB y sus evaluaciones no tendrán validez oficial.</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2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Aceptar que, para inscribir o reinscribir a sus hijos en Preparatoria, deberán cumplir los requerimientos académicos y disciplinarios establecidos.</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2"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Los padres de familia son los responsables de vigilar el uso que los alumnos les den a los teléfonos celulares u otro medio de comunicación que usen, en la inteligencia de que son ellos quienes los proporcionan y contratan para sus hijos.</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06"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 abstendrán de intervenir en la conformación de grupos, pues es prerrogativa exclusiva del Colegio dicha responsabilidad.</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06"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Queda estrictamente prohibido a los padres de familia tomar videos o fotografías a cualquier alumno o alumnos, dentro o fuera del Colegio, sin autorización previa de los padres de estos.</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1006" w:hanging="360"/>
        <w:jc w:val="both"/>
        <w:rPr>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La asociación de padres de familia, se abstendrán de intervenir en los aspectos pedagógicos y laborales del Colegio.</w:t>
      </w:r>
      <w:r w:rsidDel="00000000" w:rsidR="00000000" w:rsidRPr="00000000">
        <w:rPr>
          <w:rtl w:val="0"/>
        </w:rPr>
      </w:r>
    </w:p>
    <w:p w:rsidR="00000000" w:rsidDel="00000000" w:rsidP="00000000" w:rsidRDefault="00000000" w:rsidRPr="00000000" w14:paraId="000000DF">
      <w:pPr>
        <w:pStyle w:val="Heading4"/>
        <w:ind w:left="549" w:firstLine="0"/>
        <w:rPr>
          <w:b w:val="0"/>
          <w:bCs w:val="0"/>
        </w:rPr>
      </w:pPr>
      <w:r w:rsidDel="00000000" w:rsidR="00000000" w:rsidRPr="00000000">
        <w:rPr>
          <w:b w:val="0"/>
          <w:bCs w:val="0"/>
          <w:color w:val="1f497d"/>
          <w:rtl w:val="0"/>
        </w:rPr>
        <w:t xml:space="preserve">DE LOS DERECHOS DE LOS ESTUDIANTES</w:t>
      </w: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412" w:line="271" w:lineRule="auto"/>
        <w:ind w:left="1053" w:right="1516"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Ser tratados con respeto y justicia por todos los miembros de la Comunidad educativa.</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1020"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Recibir una formación integral acorde con la Misión y Visión de nuestra institución, ajustándose a los programas de la DGB complementados por el Colegio.</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70" w:line="280" w:lineRule="auto"/>
        <w:ind w:left="1053" w:right="101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En caso de inasistencia, el alumno podrá entregar tareas, trabajos o presentar evaluaciones en un plazo máximo de tres días, siempre que, el día de su reincorporación, presente a su coordinador de grado un justificante, para su autorización y que el alumno notifique a sus profesores. El justificante no elimina las ausencias ni autoriza la aplicación de exámenes trimestrales.</w:t>
      </w: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77" w:line="278.00000000000006" w:lineRule="auto"/>
        <w:ind w:left="1053" w:right="101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Conocer los resultados de todas las asignaturas en cada periodo de evaluación, incluida la disciplina y las tareas omitidas antes del cierre de calificaciones y su publicación en el portal Systelar.</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28"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Recibir por parte de los profesores de asignatura y el profesor titular la información que soliciten, en cualquier momento, respecto a su desempeño académico y disciplinario.</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pStyle w:val="Heading4"/>
        <w:spacing w:before="1" w:lineRule="auto"/>
        <w:ind w:right="2121" w:firstLine="3876"/>
        <w:rPr>
          <w:b w:val="0"/>
          <w:bCs w:val="0"/>
        </w:rPr>
      </w:pPr>
      <w:r w:rsidDel="00000000" w:rsidR="00000000" w:rsidRPr="00000000">
        <w:rPr>
          <w:b w:val="0"/>
          <w:bCs w:val="0"/>
          <w:color w:val="1f497d"/>
          <w:rtl w:val="0"/>
        </w:rPr>
        <w:t xml:space="preserve">DE LOS DEBERES DE LOS ESTUDIANTES</w: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Arial Black" w:cs="Arial Black" w:eastAsia="Arial Black" w:hAnsi="Arial Black"/>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1006"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Conocer y cumplir lo establecido en el Acuerdo Escolar de Convivencia General del Colegio, de Preparatoria y las normas que de estos se deriven.</w:t>
      </w: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pStyle w:val="Heading5"/>
        <w:ind w:left="0" w:right="676" w:firstLine="0"/>
        <w:jc w:val="center"/>
        <w:rPr>
          <w:b w:val="0"/>
          <w:bCs w:val="0"/>
        </w:rPr>
      </w:pPr>
      <w:r w:rsidDel="00000000" w:rsidR="00000000" w:rsidRPr="00000000">
        <w:rPr>
          <w:b w:val="0"/>
          <w:bCs w:val="0"/>
          <w:color w:val="1f497d"/>
          <w:rtl w:val="0"/>
        </w:rPr>
        <w:t xml:space="preserve">CONDUCTA Y DISCIPLINA</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315" w:line="283" w:lineRule="auto"/>
        <w:ind w:left="1053" w:right="1009" w:hanging="360"/>
        <w:jc w:val="both"/>
        <w:rPr>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Mostrar buena actitud dentro y fuera del salón de clases reflejando los principios e ideales Lasallistas. Conducirse con dignidad, justicia y respeto, para contribuir a un ambiente sano, seguro, tolerante e incluyente, en el transporte escolar y en todas las actividades escolares y actividades formativas complementarias, dentro y fuera del Colegio. Exteriorizar buena educación en sus modales, saludos, postura en el aula, limpieza y presentación personal, entre otros hábitos.</w:t>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00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Ser respetuosos con todos los miembros de la comunidad educativa del plantel, quienes en todo momento harán cumplir los puntos de este reglamento en cualquier sección.</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2493"/>
        </w:tabs>
        <w:spacing w:after="0" w:before="0" w:line="283" w:lineRule="auto"/>
        <w:ind w:left="2493" w:right="1354"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Durante la estancia en los patios, se debe mantener buen comportamiento. No se permiten juegos peligrosos, entrar a salones de otras secciones ni ocupar espacios reservados para otras actividades.</w:t>
      </w:r>
      <w:r w:rsidDel="00000000" w:rsidR="00000000" w:rsidRPr="00000000">
        <w:rPr>
          <w:rtl w:val="0"/>
        </w:rPr>
      </w:r>
    </w:p>
    <w:p w:rsidR="00000000" w:rsidDel="00000000" w:rsidP="00000000" w:rsidRDefault="00000000" w:rsidRPr="00000000" w14:paraId="000000F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2493"/>
        </w:tabs>
        <w:spacing w:after="0" w:before="3" w:line="283" w:lineRule="auto"/>
        <w:ind w:left="2493" w:right="1591"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Nadie permanecerá dentro de los salones durante los recreos, ni antes ni después de las horas de clase.</w:t>
      </w: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2493"/>
        </w:tabs>
        <w:spacing w:after="0" w:before="1" w:line="283" w:lineRule="auto"/>
        <w:ind w:left="2493" w:right="1440"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 prohíbe a todos los alumnos fumar y/o el uso de vapeadores en el plantel o en sus inmediaciones.</w:t>
      </w: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2493"/>
        </w:tabs>
        <w:spacing w:after="0" w:before="2" w:line="285" w:lineRule="auto"/>
        <w:ind w:left="2493" w:right="1014"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se permitirá traer materiales digitales, revistas, periódicos, etc. que no estén directamente relacionados con las materias que se imparten y que sea ajeno al sistema de educación del plantel.</w:t>
      </w: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La entrada y salida del salón de clases se hará siempre en silencio.</w:t>
      </w: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Evitar dentro de las aulas toda actitud que impida la buena marcha de las lecciones.</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09" w:line="278.00000000000006" w:lineRule="auto"/>
        <w:ind w:left="1053" w:right="1249"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Durante los cambios de clase, los alumnos deberán permanecer dentro del salón y conservar el orden. Si un alumno necesita salir, únicamente el maestro en turno podrá autorizarlo.</w:t>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00"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Cooperarán en la conservación del edificio escolar, el mobiliario, laboratorios en general, los jardines y el material de trabajo que está para su uso y utilidad.</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Colaborarán en todas las actividades que se organicen dentro de la Institución.</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01"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Es fundamental que el estudiante respete y cuide la integridad de todos sus compañeros, y cualquier miembro de la comunidad.</w:t>
      </w: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0"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Respetar la propiedad ajena, como mochilas, libros, cuadernos, ropa, etc. Todo estudiante tiene el deber de denunciar a quien provoca o daña su persona o la de los demás.</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75" w:line="278.00000000000006" w:lineRule="auto"/>
        <w:ind w:left="1053" w:right="1707" w:hanging="360"/>
        <w:jc w:val="both"/>
        <w:rPr>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se permite mascar chicle, consumir alimentos, dulces o bebidas dentro del salón de clases, modificar la distribución del mobiliario ni realizar actividades ajenas a la lección.</w: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582"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Nunca citar o invitar a personas ajenas a las instalaciones del Colegio, con excepción de eventos institucionales cumpliendo con las indicaciones específicas para dicha actividad.</w:t>
      </w:r>
      <w:r w:rsidDel="00000000" w:rsidR="00000000" w:rsidRPr="00000000">
        <w:rPr>
          <w:rtl w:val="0"/>
        </w:rPr>
      </w:r>
    </w:p>
    <w:p w:rsidR="00000000" w:rsidDel="00000000" w:rsidP="00000000" w:rsidRDefault="00000000" w:rsidRPr="00000000" w14:paraId="0000010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70" w:line="280" w:lineRule="auto"/>
        <w:ind w:left="1053" w:right="125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permanecer en las instalaciones del Colegio más de 15 minutos después de la hora de salida, salvo que el alumno participe en Actividad Formativa Complementaria. En todo caso, deberá esperar a la persona que lo recoja con un comportamiento correcto y respetuoso, únicamente en los espacios permitidos.</w:t>
      </w: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9" w:line="280" w:lineRule="auto"/>
        <w:ind w:left="1053" w:right="125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Los estudiantes que necesiten retirarse solos, durante la jornada escolar, podrán hacerlo bajo la responsabilidad de sus padres o tutores legales, previa autorización por escrito o correo electrónico, del padre, madre o tutor legal. Esta autorización deberá entregarse a la Coordinación de grado correspondiente o al correo institucional del coordinador.</w:t>
      </w: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00"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Desempeñar adecuadamente los cargos que, de manera rotativa, son asignados por el profesor titular para el buen desarrollo de las actividades del grupo.</w:t>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04"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Queda prohibido tomar videos o fotografías a alguno o algunos de sus compañeros, sin su consentimiento o el de sus padres, con la intención de agredir, difamar, acosar o molestar, entre otras. En caso de incurrir el Colegio no se hace responsable de las medidas legales tomadas por la parte afectada.</w:t>
      </w: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903"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El Colegio reconoce como único medio electrónico para uso de los alumnos el correo institucional y no se responsabiliza por el uso que le den a las distintas redes sociales.</w:t>
      </w: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792"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Acatar las disposiciones que, en materia de seguridad, emitan las autoridades del Colegio.</w:t>
      </w: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787"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Omitir el uso del celular y/o audífonos durante las clases y/o actividades académicas.</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05"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Exteriorizar buena educación en sus modales, saludos, postura en el aula, limpieza y presentación personal, entre otros hábitos.</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12"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Evitar poner o referirse a alguien con apodos o cualquier otra falta a la moral o a las buenas costumbres. No pronunciar palabras altisonantes u ofensivas.</w:t>
      </w: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tirar basura y mantener todas las instalaciones del colegio limpias y ordenadas.</w:t>
      </w: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Utilizar adecuadamente las instalaciones y los equipos del Colegio.</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2"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Participar activamente en las visitas académicas, pastorales, sociales, deportivas y recreativas del grupo que tienen carácter obligatorio, con la misma responsabilidad con que acude al Colegio.</w:t>
      </w: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912" w:hanging="360"/>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Respetar la integridad física y moral de todos los miembros de la Comunidad educativa.</w:t>
      </w: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3" w:right="0" w:hanging="360"/>
        <w:jc w:val="both"/>
        <w:rPr>
          <w:rFonts w:ascii="Quattrocento Sans" w:cs="Quattrocento Sans" w:eastAsia="Quattrocento Sans" w:hAnsi="Quattrocento Sans"/>
          <w:b w:val="0"/>
          <w:bCs w:val="0"/>
          <w:i w:val="0"/>
          <w:iCs w:val="0"/>
          <w:smallCaps w:val="0"/>
          <w:strike w:val="0"/>
          <w:color w:val="1f497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
        </w:tabs>
        <w:spacing w:after="0" w:before="1" w:line="271" w:lineRule="auto"/>
        <w:ind w:left="1053" w:right="912" w:firstLine="0"/>
        <w:jc w:val="both"/>
        <w:rPr>
          <w:rFonts w:ascii="Quattrocento Sans" w:cs="Quattrocento Sans" w:eastAsia="Quattrocento Sans" w:hAnsi="Quattrocento Sans"/>
          <w:b w:val="0"/>
          <w:bCs w:val="0"/>
          <w:i w:val="0"/>
          <w:iCs w:val="0"/>
          <w:smallCaps w:val="0"/>
          <w:strike w:val="0"/>
          <w:color w:val="1f497d"/>
          <w:sz w:val="24"/>
          <w:szCs w:val="24"/>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123">
      <w:pPr>
        <w:pStyle w:val="Heading2"/>
        <w:spacing w:line="230" w:lineRule="auto"/>
        <w:ind w:left="1675" w:right="1664" w:firstLine="1928"/>
        <w:rPr>
          <w:b w:val="0"/>
          <w:bCs w:val="0"/>
        </w:rPr>
      </w:pPr>
      <w:r w:rsidDel="00000000" w:rsidR="00000000" w:rsidRPr="00000000">
        <w:rPr>
          <w:b w:val="0"/>
          <w:bCs w:val="0"/>
          <w:color w:val="1f497d"/>
          <w:rtl w:val="0"/>
        </w:rPr>
        <w:t xml:space="preserve">CAPÍTULO VII. ACCIONES PREVENTIVAS PARA</w:t>
      </w:r>
      <w:r w:rsidDel="00000000" w:rsidR="00000000" w:rsidRPr="00000000">
        <w:rPr>
          <w:rtl w:val="0"/>
        </w:rPr>
      </w:r>
    </w:p>
    <w:p w:rsidR="00000000" w:rsidDel="00000000" w:rsidP="00000000" w:rsidRDefault="00000000" w:rsidRPr="00000000" w14:paraId="00000124">
      <w:pPr>
        <w:spacing w:before="1" w:line="232" w:lineRule="auto"/>
        <w:ind w:left="739" w:hanging="335"/>
        <w:rPr>
          <w:rFonts w:ascii="Arial Black" w:cs="Arial Black" w:eastAsia="Arial Black" w:hAnsi="Arial Black"/>
          <w:sz w:val="48"/>
          <w:szCs w:val="48"/>
        </w:rPr>
      </w:pPr>
      <w:r w:rsidDel="00000000" w:rsidR="00000000" w:rsidRPr="00000000">
        <w:rPr>
          <w:rFonts w:ascii="Arial Black" w:cs="Arial Black" w:eastAsia="Arial Black" w:hAnsi="Arial Black"/>
          <w:color w:val="1f497d"/>
          <w:sz w:val="48"/>
          <w:szCs w:val="48"/>
          <w:rtl w:val="0"/>
        </w:rPr>
        <w:t xml:space="preserve">FAVORECER UNA CONVIVENCIA ESCOLAR PACÍFICA, INCLUSIVA Y DEMOCRÁTICA</w:t>
      </w:r>
      <w:r w:rsidDel="00000000" w:rsidR="00000000" w:rsidRPr="00000000">
        <w:rPr>
          <w:rtl w:val="0"/>
        </w:rPr>
      </w:r>
    </w:p>
    <w:p w:rsidR="00000000" w:rsidDel="00000000" w:rsidP="00000000" w:rsidRDefault="00000000" w:rsidRPr="00000000" w14:paraId="00000125">
      <w:pPr>
        <w:pStyle w:val="Heading6"/>
        <w:spacing w:before="469" w:lineRule="auto"/>
        <w:ind w:firstLine="666"/>
        <w:rPr>
          <w:b w:val="0"/>
          <w:bCs w:val="0"/>
        </w:rPr>
      </w:pPr>
      <w:r w:rsidDel="00000000" w:rsidR="00000000" w:rsidRPr="00000000">
        <w:rPr>
          <w:b w:val="0"/>
          <w:bCs w:val="0"/>
          <w:color w:val="1f497d"/>
          <w:rtl w:val="0"/>
        </w:rPr>
        <w:t xml:space="preserve">INSCRIPCIÓN Y REINSCRIPCIÓN</w:t>
      </w: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6" w:lineRule="auto"/>
        <w:ind w:left="1053" w:right="917"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inscripciones y reinscripciones se llevarán a cabo en los periodos que publique la Dirección de la Preparatoria en el calendario escolar y respetando las fechas que marque la SEP/DGB</w:t>
      </w:r>
      <w:r w:rsidDel="00000000" w:rsidR="00000000" w:rsidRPr="00000000">
        <w:rPr>
          <w:rtl w:val="0"/>
        </w:rPr>
      </w:r>
    </w:p>
    <w:p w:rsidR="00000000" w:rsidDel="00000000" w:rsidP="00000000" w:rsidRDefault="00000000" w:rsidRPr="00000000" w14:paraId="0000012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6.99999999999994" w:lineRule="auto"/>
        <w:ind w:left="1052" w:right="0" w:hanging="358.9999999999999"/>
        <w:jc w:val="left"/>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Para iniciar el proceso de admisión a primer grado de Preparatoria, los aspirantes</w:t>
      </w: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5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deberán:</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413"/>
          <w:tab w:val="left" w:leader="none" w:pos="1529"/>
        </w:tabs>
        <w:spacing w:after="0" w:before="165" w:line="288" w:lineRule="auto"/>
        <w:ind w:left="141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Haber concluido la Educación Básica o estar cursando el tercer grado de Secundaria al momento de este proceso.</w:t>
      </w: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375"/>
          <w:tab w:val="left" w:leader="none" w:pos="1413"/>
        </w:tabs>
        <w:spacing w:after="0" w:before="0" w:line="283" w:lineRule="auto"/>
        <w:ind w:left="1413" w:right="918"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Tener un promedio aprobatorio, considerando los tres grados de Secundaria y contando sólo las asignaturas académicas.</w:t>
      </w:r>
      <w:r w:rsidDel="00000000" w:rsidR="00000000" w:rsidRPr="00000000">
        <w:rPr>
          <w:rtl w:val="0"/>
        </w:rPr>
      </w:r>
    </w:p>
    <w:p w:rsidR="00000000" w:rsidDel="00000000" w:rsidP="00000000" w:rsidRDefault="00000000" w:rsidRPr="00000000" w14:paraId="0000012C">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413"/>
          <w:tab w:val="left" w:leader="none" w:pos="1456"/>
        </w:tabs>
        <w:spacing w:after="0" w:before="0" w:line="283" w:lineRule="auto"/>
        <w:ind w:left="1413" w:right="91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Ser estudiante regular, y tener todas las asignaturas aprobadas en el momento de la inscripción.</w:t>
      </w:r>
      <w:r w:rsidDel="00000000" w:rsidR="00000000" w:rsidRPr="00000000">
        <w:rPr>
          <w:rtl w:val="0"/>
        </w:rPr>
      </w:r>
    </w:p>
    <w:p w:rsidR="00000000" w:rsidDel="00000000" w:rsidP="00000000" w:rsidRDefault="00000000" w:rsidRPr="00000000" w14:paraId="0000012D">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475"/>
        </w:tabs>
        <w:spacing w:after="0" w:before="0" w:line="240" w:lineRule="auto"/>
        <w:ind w:left="1475" w:right="0" w:hanging="422"/>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Tener una edad máxima de 16 años y 11 meses cumplidos a la fecha de inscripción.</w:t>
      </w: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proceso de admisión para los aspirantes de nuevo ingreso a los tres grados de la Preparatoria lo llevará a cabo la Coordinación de Admisiones junto con el Departamento de Psicoeducación de la sección en las fechas programadas. Éste último recabará la autorización definitiva del Director de Preparatoria.</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aspirante debe cumplir el siguiente proceso para su inscripción:</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73"/>
        </w:tabs>
        <w:spacing w:after="0" w:before="36" w:line="285" w:lineRule="auto"/>
        <w:ind w:left="1473" w:right="81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Departamento de Psicoeducación enviará por correo electrónico los requisitos y detalles de evaluación, así como la invitación a la cita presencial para el proceso de admisión.</w:t>
      </w:r>
      <w:r w:rsidDel="00000000" w:rsidR="00000000" w:rsidRPr="00000000">
        <w:rPr>
          <w:rtl w:val="0"/>
        </w:rPr>
      </w:r>
    </w:p>
    <w:p w:rsidR="00000000" w:rsidDel="00000000" w:rsidP="00000000" w:rsidRDefault="00000000" w:rsidRPr="00000000" w14:paraId="00000133">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73"/>
          <w:tab w:val="left" w:leader="none" w:pos="1498"/>
        </w:tabs>
        <w:spacing w:after="0" w:before="0" w:line="283" w:lineRule="auto"/>
        <w:ind w:left="1473" w:right="8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Una vez concluido el proceso de admisión con el Departamento de Psicoeducación e Inglés; el Departamento de Psicoeducación registrará al aspirante en Systelar y enviará la carta de aceptación vía correo electrónico con copia indispensable a la Coordinación de Documentación y Admisiones.</w:t>
      </w: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473"/>
        </w:tabs>
        <w:spacing w:after="0" w:before="1" w:line="285" w:lineRule="auto"/>
        <w:ind w:left="1473" w:right="816"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Coordinación de Documentación y Admisiones dará el seguimiento correspondiente para concluir el proceso con la recepción de documentos y el pago de cuotas.</w:t>
      </w: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4"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inscripción, reinscripción y demás trámites escolares sólo podrán ser efectuados por el estudiante interesado en compañía de sus padres o tutores con documento que lo acredite.</w:t>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9"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Transcurridas las fechas y plazos establecidos, sin que el interesado haya realizado los</w:t>
      </w: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3" w:lineRule="auto"/>
        <w:ind w:left="1053" w:right="9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trámites correspondientes, se entenderá que renuncia a su inscripción o reinscripción y el Colegio podrá disponer de su lugar.</w:t>
      </w:r>
      <w:r w:rsidDel="00000000" w:rsidR="00000000" w:rsidRPr="00000000">
        <w:rPr>
          <w:rtl w:val="0"/>
        </w:rPr>
      </w:r>
    </w:p>
    <w:p w:rsidR="00000000" w:rsidDel="00000000" w:rsidP="00000000" w:rsidRDefault="00000000" w:rsidRPr="00000000" w14:paraId="0000013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9"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inscripción o reinscripción serán nulas de pleno derecho cuando el aspirante o</w:t>
      </w: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estudiante no entregue la documentación completa en el plazo establecido o cuando la documentación sea falsa o alterada y, en este caso, no podrá gestionar una nueva inscripción o reinscripción.</w:t>
      </w:r>
      <w:r w:rsidDel="00000000" w:rsidR="00000000" w:rsidRPr="00000000">
        <w:rPr>
          <w:rtl w:val="0"/>
        </w:rPr>
      </w:r>
    </w:p>
    <w:p w:rsidR="00000000" w:rsidDel="00000000" w:rsidP="00000000" w:rsidRDefault="00000000" w:rsidRPr="00000000" w14:paraId="0000013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que, al finalizar el período de regularización, adeude cuatro o más</w:t>
      </w: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asignaturas curriculares, será dado de baja; en caso de haberse reinscrito al semestre siguiente, podrá solicitar en la Coordinación de Documentación y Admisiones el porcentaje correspondiente a la devolución de su matrícula.</w:t>
      </w: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que, al inicio del semestre, adeude cuatro o más asignaturas curriculares,</w:t>
      </w:r>
      <w:r w:rsidDel="00000000" w:rsidR="00000000" w:rsidRPr="00000000">
        <w:rPr>
          <w:rtl w:val="0"/>
        </w:rPr>
      </w:r>
    </w:p>
    <w:p w:rsidR="00000000" w:rsidDel="00000000" w:rsidP="00000000" w:rsidRDefault="00000000" w:rsidRPr="00000000" w14:paraId="0000013E">
      <w:pPr>
        <w:spacing w:line="309" w:lineRule="auto"/>
        <w:ind w:right="6467"/>
        <w:jc w:val="center"/>
        <w:rPr>
          <w:rFonts w:ascii="Arial Black" w:cs="Arial Black" w:eastAsia="Arial Black" w:hAnsi="Arial Black"/>
        </w:rPr>
      </w:pPr>
      <w:r w:rsidDel="00000000" w:rsidR="00000000" w:rsidRPr="00000000">
        <w:rPr>
          <w:rFonts w:ascii="Arial Black" w:cs="Arial Black" w:eastAsia="Arial Black" w:hAnsi="Arial Black"/>
          <w:color w:val="1f497d"/>
          <w:u w:val="single"/>
          <w:rtl w:val="0"/>
        </w:rPr>
        <w:t xml:space="preserve">no podrá reinscribirse.</w:t>
      </w:r>
      <w:r w:rsidDel="00000000" w:rsidR="00000000" w:rsidRPr="00000000">
        <w:rPr>
          <w:rtl w:val="0"/>
        </w:rPr>
      </w:r>
    </w:p>
    <w:p w:rsidR="00000000" w:rsidDel="00000000" w:rsidP="00000000" w:rsidRDefault="00000000" w:rsidRPr="00000000" w14:paraId="0000013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9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sección Preparatoria se reserva el derecho de inscripción o reinscripción del solicitante.</w: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2">
      <w:pPr>
        <w:pStyle w:val="Heading6"/>
        <w:spacing w:before="1" w:lineRule="auto"/>
        <w:ind w:left="0" w:right="6392" w:firstLine="0"/>
        <w:jc w:val="center"/>
        <w:rPr>
          <w:b w:val="0"/>
          <w:bCs w:val="0"/>
        </w:rPr>
      </w:pPr>
      <w:r w:rsidDel="00000000" w:rsidR="00000000" w:rsidRPr="00000000">
        <w:rPr>
          <w:b w:val="0"/>
          <w:bCs w:val="0"/>
          <w:color w:val="1f497d"/>
          <w:rtl w:val="0"/>
        </w:rPr>
        <w:t xml:space="preserve">DE LA ACREDITACIÓN Y EVALUACIÓN</w:t>
      </w: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la Preparatoria el curso escolar está organizado en semestres: cada semestre consta de tres periodos de evaluación y un examen semestral.</w:t>
      </w:r>
      <w:r w:rsidDel="00000000" w:rsidR="00000000" w:rsidRPr="00000000">
        <w:rPr>
          <w:rtl w:val="0"/>
        </w:rPr>
      </w:r>
    </w:p>
    <w:p w:rsidR="00000000" w:rsidDel="00000000" w:rsidP="00000000" w:rsidRDefault="00000000" w:rsidRPr="00000000" w14:paraId="0000014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 el fin de mantener informados a los padres de familia acerca del aprovechamiento de los educandos, el boletín de calificaciones se captura en la plataforma de Systelar al término de cada periodo parcial.</w:t>
      </w: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 w:line="285" w:lineRule="auto"/>
        <w:ind w:left="333" w:right="9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evaluación, como parte inherente al proceso educativo, tiene por objeto comprobar si se han logrado los objetivos de aprendizaje, estimular los diferentes tipos de aprendizaje, coadyuvar al diseño y actualización de los planes y programas de estudio, hacer congruente la formación con el perfil de egreso y contribuir a elevar la calidad de la enseñanza y del aprendizaje.</w:t>
      </w: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09"/>
        </w:tabs>
        <w:spacing w:after="0" w:before="90" w:line="240" w:lineRule="auto"/>
        <w:ind w:left="1109" w:right="0" w:hanging="415.99999999999994"/>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Son materia de evaluación:</w:t>
      </w:r>
      <w:r w:rsidDel="00000000" w:rsidR="00000000" w:rsidRPr="00000000">
        <w:rPr>
          <w:rtl w:val="0"/>
        </w:rPr>
      </w:r>
    </w:p>
    <w:p w:rsidR="00000000" w:rsidDel="00000000" w:rsidP="00000000" w:rsidRDefault="00000000" w:rsidRPr="00000000" w14:paraId="0000014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519"/>
        </w:tabs>
        <w:spacing w:after="0" w:before="156" w:line="240" w:lineRule="auto"/>
        <w:ind w:left="1519" w:right="0" w:hanging="465.99999999999994"/>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adquisición, dominio y aplicación práctica de conocimientos y procedimientos.</w:t>
      </w: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413"/>
          <w:tab w:val="left" w:leader="none" w:pos="1482"/>
        </w:tabs>
        <w:spacing w:after="0" w:before="44" w:line="285"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Competencias, hábitos, capacidades, habilidades y destrezas en la ejecución de operaciones de aprendizaje, planteamiento y resolución de problemas, trabajos de investigación, proyectos transversales y de creación personal.</w:t>
      </w:r>
      <w:r w:rsidDel="00000000" w:rsidR="00000000" w:rsidRPr="00000000">
        <w:rPr>
          <w:rtl w:val="0"/>
        </w:rPr>
      </w:r>
    </w:p>
    <w:p w:rsidR="00000000" w:rsidDel="00000000" w:rsidP="00000000" w:rsidRDefault="00000000" w:rsidRPr="00000000" w14:paraId="0000014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413"/>
          <w:tab w:val="left" w:leader="none" w:pos="1442"/>
        </w:tabs>
        <w:spacing w:after="0" w:before="0" w:line="285" w:lineRule="auto"/>
        <w:ind w:left="1413" w:right="916"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Actitudes de iniciativa, decisión, orden y método, dedicación, cooperación, cantidad y calidad del trabajo, capacidad de interpretación, solidaridad y sociabilidad, reflexión crítica, autocrítica, etc.</w:t>
      </w: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laboratorio es parte de la evaluación complementaria y obligatoria porque forma parte de la evaluación de la asignatura correspondiente.</w:t>
      </w:r>
      <w:r w:rsidDel="00000000" w:rsidR="00000000" w:rsidRPr="00000000">
        <w:rPr>
          <w:rtl w:val="0"/>
        </w:rPr>
      </w:r>
    </w:p>
    <w:p w:rsidR="00000000" w:rsidDel="00000000" w:rsidP="00000000" w:rsidRDefault="00000000" w:rsidRPr="00000000" w14:paraId="0000014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80"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valoración de los conocimientos, hábitos, capacidades, habilidades, destrezas y actitudes adquiridos por el estudiante, se efectuará mediante: tareas, ejercicios, trabajos de investigación, de creación, exposiciones orales, participación y rendimiento en las clases y demás actividades educativas encomendadas por el profesor, así como evaluaciones parciales y semestrales.</w:t>
      </w: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4"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inicio del curso y de cada periodo, el profesor dará a conocer los criterios para</w:t>
      </w: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83" w:lineRule="auto"/>
        <w:ind w:left="1053" w:right="9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determinar la evaluación del aprendizaje del estudiante a través de la asignación del valor porcentual que le otorgará al examen, trabajo, tareas, ejercicios, participación en clase o cualquier otra actividad que se tome en cuenta para obtener la calificación de periodo y semestral.</w:t>
      </w:r>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2" w:lineRule="auto"/>
        <w:ind w:left="1052" w:right="0" w:hanging="358.9999999999999"/>
        <w:jc w:val="left"/>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academias determinarán por asignatura el contenido de los exámenes de periodo y</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3" w:lineRule="auto"/>
        <w:ind w:left="1053" w:right="8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semestrales, así como los ejercicios, prácticas y trabajos para evaluar el aprovechamiento de los estudiantes de acuerdo con los programas de estudio vigentes.</w:t>
      </w: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5" w:lineRule="auto"/>
        <w:ind w:left="1052" w:right="0" w:hanging="358.9999999999999"/>
        <w:jc w:val="left"/>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exámenes semestrales son de carácter acumulativo, presencial y deberán cubrir los</w:t>
      </w: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5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contenidos del programa de la asignatura.</w:t>
      </w: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3" w:line="280" w:lineRule="auto"/>
        <w:ind w:left="1053" w:right="914"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exámenes deben ser presentados dentro del período de aplicación establecido. Sólo se permitirá la presentación fuera del período de aplicación en casos de fuerza mayor. La evaluación que se presente fuera del período de aplicación será diferente a la evaluación parcial original. No se permitirá la reprogramación de exámenes por motivos como viajes, vacaciones u otras razones no vinculadas a la salud o representación institucional.</w:t>
      </w: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4"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Todo acto indebido que cometa un estudiante durante la realización de un examen, como</w:t>
      </w: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copiar la prueba de un compañero, comunicarse con otro, tener posesión del examen, consultar apuntes, libros o equipos electrónicos, no acatar las instrucciones escritas u orales, será motivo suficiente para la anulación del examen.</w:t>
      </w:r>
      <w:r w:rsidDel="00000000" w:rsidR="00000000" w:rsidRPr="00000000">
        <w:rPr>
          <w:rtl w:val="0"/>
        </w:rPr>
      </w:r>
    </w:p>
    <w:p w:rsidR="00000000" w:rsidDel="00000000" w:rsidP="00000000" w:rsidRDefault="00000000" w:rsidRPr="00000000" w14:paraId="0000015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registro de las calificaciones de los periodos será numérico: de 5 a 10 puntos, expresado</w:t>
      </w: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5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 número entero y una cifra decimal.</w:t>
      </w: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23" w:line="276" w:lineRule="auto"/>
        <w:ind w:left="1053" w:right="918"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aprobará la asignatura cuando obtenga un promedio mínimo de 6.0 puntos como promedio general después del examen semestral y cumpla con el 80% de asistencia al momento del cierre de notas y acorde al número de sesiones impartidas.</w:t>
      </w:r>
      <w:r w:rsidDel="00000000" w:rsidR="00000000" w:rsidRPr="00000000">
        <w:rPr>
          <w:rtl w:val="0"/>
        </w:rPr>
      </w:r>
    </w:p>
    <w:p w:rsidR="00000000" w:rsidDel="00000000" w:rsidP="00000000" w:rsidRDefault="00000000" w:rsidRPr="00000000" w14:paraId="0000015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2"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perderá el derecho a la calificación parcial o semestral en el caso de que no</w:t>
      </w:r>
      <w:r w:rsidDel="00000000" w:rsidR="00000000" w:rsidRPr="00000000">
        <w:rPr>
          <w:rtl w:val="0"/>
        </w:rPr>
      </w:r>
    </w:p>
    <w:p w:rsidR="00000000" w:rsidDel="00000000" w:rsidP="00000000" w:rsidRDefault="00000000" w:rsidRPr="00000000" w14:paraId="0000015B">
      <w:pPr>
        <w:spacing w:before="38" w:line="237" w:lineRule="auto"/>
        <w:ind w:left="1053" w:right="916" w:firstLine="0"/>
        <w:jc w:val="both"/>
        <w:rPr>
          <w:rFonts w:ascii="Arial Black" w:cs="Arial Black" w:eastAsia="Arial Black" w:hAnsi="Arial Black"/>
          <w:b w:val="1"/>
          <w:bCs w:val="1"/>
        </w:rPr>
      </w:pPr>
      <w:r w:rsidDel="00000000" w:rsidR="00000000" w:rsidRPr="00000000">
        <w:rPr>
          <w:color w:val="1f497d"/>
          <w:rtl w:val="0"/>
        </w:rPr>
        <w:t xml:space="preserve">cuente con un mínimo de 80% de asistencias. Se asentará en los registros oficiales una diagonal en el parcial correspondiente, </w:t>
      </w:r>
      <w:r w:rsidDel="00000000" w:rsidR="00000000" w:rsidRPr="00000000">
        <w:rPr>
          <w:rFonts w:ascii="Arial Black" w:cs="Arial Black" w:eastAsia="Arial Black" w:hAnsi="Arial Black"/>
          <w:b w:val="1"/>
          <w:bCs w:val="1"/>
          <w:color w:val="1f497d"/>
          <w:rtl w:val="0"/>
        </w:rPr>
        <w:t xml:space="preserve">equivalente a 5.0 (cinco punto cero) por inasistencia no justificada (Modalidad Educativa Presencial Escolarizada, DOCUMENTO BASE DEL BACHILLERATO GENERAL DGB/DCA/2017).</w:t>
      </w: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padre de familia o tutor será informado, al final de cada periodo parcial, sobre el aprovechamiento escolar alcanzado por su hijo, a través del portal del Systelar. Además, al finalizar cada semestre recibirá el boletín digital a través de los medios de comunicación digital.</w: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3"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profesor tiene la obligación de dar a conocer a los estudiantes sus calificaciones antes</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7"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su publicación, con el fin de que se hagan aclaraciones y correcciones oportunamente. En caso de no hacer la aclaración correspondiente en el momento en el que el profesor le informe su calificación, ya no tendrá derecho a modificaciones.</w:t>
      </w: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profesor entregará a la coordinación la relación de calificaciones y una lista de grupo adicional con la firma de los estudiantes. La firma no será de conformidad, únicamente de enterado.</w:t>
      </w: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9"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día de la publicación de calificaciones, el estudiante tiene la obligación de verificar</w:t>
      </w: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personalmente las calificaciones obtenidas en cada asignatura en Systelar. Después de esta fecha, el profesor solo realizará revisiones y correcciones a alumnos con justificantes que avalen la coordinación de grado y dirección de preparatoria.</w:t>
      </w:r>
      <w:r w:rsidDel="00000000" w:rsidR="00000000" w:rsidRPr="00000000">
        <w:rPr>
          <w:rtl w:val="0"/>
        </w:rPr>
      </w:r>
    </w:p>
    <w:p w:rsidR="00000000" w:rsidDel="00000000" w:rsidP="00000000" w:rsidRDefault="00000000" w:rsidRPr="00000000" w14:paraId="0000016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titular tendrá acceso a Systelar durante todo el curso para consultar boletines y, de esta</w:t>
      </w: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8" w:lineRule="auto"/>
        <w:ind w:left="1053" w:right="9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manera, resolver las dudas de los padres de familia y/o autoridades acerca del aprovechamiento de los estudiantes.</w:t>
      </w: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pStyle w:val="Heading6"/>
        <w:ind w:firstLine="666"/>
        <w:rPr>
          <w:b w:val="0"/>
          <w:bCs w:val="0"/>
        </w:rPr>
      </w:pPr>
      <w:r w:rsidDel="00000000" w:rsidR="00000000" w:rsidRPr="00000000">
        <w:rPr>
          <w:b w:val="0"/>
          <w:bCs w:val="0"/>
          <w:color w:val="1f497d"/>
          <w:rtl w:val="0"/>
        </w:rPr>
        <w:t xml:space="preserve">EXÁMENES SEMESTRALES</w:t>
      </w: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tendrá DERECHO A PRESENTAR exámenes semestrales al contar con los siguientes requisitos:</w:t>
      </w: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413"/>
          <w:tab w:val="left" w:leader="none" w:pos="1432"/>
        </w:tabs>
        <w:spacing w:after="0" w:before="0" w:line="283" w:lineRule="auto"/>
        <w:ind w:left="1413" w:right="91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Haber pagado en su totalidad las colegiaturas y los servicios correspondientes al semestre, incluyendo los meses de diciembre y junio respectivamente.</w:t>
      </w:r>
      <w:r w:rsidDel="00000000" w:rsidR="00000000" w:rsidRPr="00000000">
        <w:rPr>
          <w:rtl w:val="0"/>
        </w:rPr>
      </w:r>
    </w:p>
    <w:p w:rsidR="00000000" w:rsidDel="00000000" w:rsidP="00000000" w:rsidRDefault="00000000" w:rsidRPr="00000000" w14:paraId="0000016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296"/>
          <w:tab w:val="left" w:leader="none" w:pos="1413"/>
        </w:tabs>
        <w:spacing w:after="0" w:before="3" w:line="283" w:lineRule="auto"/>
        <w:ind w:left="1413" w:right="918"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Haber entregado el talón, firmado por sus padres, de la circular sobre el reglamento de exámenes semestrales aun siendo exentos.</w:t>
      </w:r>
      <w:r w:rsidDel="00000000" w:rsidR="00000000" w:rsidRPr="00000000">
        <w:rPr>
          <w:rtl w:val="0"/>
        </w:rPr>
      </w:r>
    </w:p>
    <w:p w:rsidR="00000000" w:rsidDel="00000000" w:rsidP="00000000" w:rsidRDefault="00000000" w:rsidRPr="00000000" w14:paraId="0000016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263"/>
          <w:tab w:val="left" w:leader="none" w:pos="1413"/>
        </w:tabs>
        <w:spacing w:after="0" w:before="3" w:line="283"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promedio de calificación obtenido por el estudiante durante el semestre se promedia con el resultado del examen final.</w:t>
      </w: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367" w:lineRule="auto"/>
        <w:ind w:left="333" w:right="6027" w:firstLine="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la aplicación del examen semestral. El día del examen, el estudiante deberá:</w:t>
      </w:r>
      <w:r w:rsidDel="00000000" w:rsidR="00000000" w:rsidRPr="00000000">
        <w:rPr>
          <w:rtl w:val="0"/>
        </w:rPr>
      </w:r>
    </w:p>
    <w:p w:rsidR="00000000" w:rsidDel="00000000" w:rsidP="00000000" w:rsidRDefault="00000000" w:rsidRPr="00000000" w14:paraId="0000017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385"/>
          <w:tab w:val="left" w:leader="none" w:pos="1413"/>
        </w:tabs>
        <w:spacing w:after="0" w:before="37" w:line="283"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Llegar puntualmente de acuerdo con el horario establecido. El tiempo de tolerancia será de 5 minutos, de lo contrario pierde su derecho a presentar el examen.</w:t>
      </w:r>
      <w:r w:rsidDel="00000000" w:rsidR="00000000" w:rsidRPr="00000000">
        <w:rPr>
          <w:rtl w:val="0"/>
        </w:rPr>
      </w:r>
    </w:p>
    <w:p w:rsidR="00000000" w:rsidDel="00000000" w:rsidP="00000000" w:rsidRDefault="00000000" w:rsidRPr="00000000" w14:paraId="0000017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413"/>
          <w:tab w:val="left" w:leader="none" w:pos="1416"/>
        </w:tabs>
        <w:spacing w:after="0" w:before="0" w:line="288" w:lineRule="auto"/>
        <w:ind w:left="1413" w:right="918"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Vestir con la playera institucional y pantalón de mezclilla azul o negro, sin roturas, parches ni descosidos.</w:t>
      </w:r>
      <w:r w:rsidDel="00000000" w:rsidR="00000000" w:rsidRPr="00000000">
        <w:rPr>
          <w:rtl w:val="0"/>
        </w:rPr>
      </w:r>
    </w:p>
    <w:p w:rsidR="00000000" w:rsidDel="00000000" w:rsidP="00000000" w:rsidRDefault="00000000" w:rsidRPr="00000000" w14:paraId="0000017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409"/>
          <w:tab w:val="left" w:leader="none" w:pos="1413"/>
        </w:tabs>
        <w:spacing w:after="0" w:before="0" w:line="288"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Portar la credencial del Colegio que lo acredita como estudiante, y mostrarla cuando se le solicite.</w:t>
      </w:r>
      <w:r w:rsidDel="00000000" w:rsidR="00000000" w:rsidRPr="00000000">
        <w:rPr>
          <w:rtl w:val="0"/>
        </w:rPr>
      </w:r>
    </w:p>
    <w:p w:rsidR="00000000" w:rsidDel="00000000" w:rsidP="00000000" w:rsidRDefault="00000000" w:rsidRPr="00000000" w14:paraId="0000017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359"/>
          <w:tab w:val="left" w:leader="none" w:pos="1413"/>
        </w:tabs>
        <w:spacing w:after="0" w:before="0" w:line="285"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Tener en su lugar únicamente pluma, lápiz, goma, regla y sacapuntas; la calculadora o cualquier otro material deberá ser previamente autorizado por el profesor y asentado en el examen. No deberá tener en su lugar mochilas, libros, apuntes, dispositivos electrónicos, etc. El celular deberá permanecer en el escritorio del profesor. No se permite contestar llamadas ni mensajes durante la aplicación del exámen o proyecto.</w:t>
      </w: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61"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que sea sorprendido copiando, o que se valga de cualquier otra estratagema, se le anulará el examen y perderá la posibilidad de presentarlo nuevamente en otro día u horario</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99999999999994"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recibirá el examen por parte del profesor en la presentación que se</w:t>
      </w: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1053"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92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considere adecuada, y los alumnos sólo podrán apoyarse de los materiales indicados por</w:t>
      </w: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105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profesor.</w:t>
      </w:r>
      <w:r w:rsidDel="00000000" w:rsidR="00000000" w:rsidRPr="00000000">
        <w:rPr>
          <w:rtl w:val="0"/>
        </w:rPr>
      </w:r>
    </w:p>
    <w:p w:rsidR="00000000" w:rsidDel="00000000" w:rsidP="00000000" w:rsidRDefault="00000000" w:rsidRPr="00000000" w14:paraId="0000017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8" w:line="278.00000000000006" w:lineRule="auto"/>
        <w:ind w:left="1053" w:right="914"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terminar su examen, el estudiante deberá entregarlo, recoger su credencial y salir a la cafetería, sala de lectura, patios o retirarse a su casa. Por ningún motivo deberá permanecer en los corredores.</w:t>
      </w: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9"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sólo podrá exentar el examen semestral si obtiene en la asignatura un</w:t>
      </w: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3" w:lineRule="auto"/>
        <w:ind w:left="1053" w:right="92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promedio de 9.5 puntos o superior y contar con el 80% de asistencia. Además, debe tener cubierto el pago total de sus colegiaturas y otros servicios.</w:t>
      </w:r>
      <w:r w:rsidDel="00000000" w:rsidR="00000000" w:rsidRPr="00000000">
        <w:rPr>
          <w:rtl w:val="0"/>
        </w:rPr>
      </w:r>
    </w:p>
    <w:p w:rsidR="00000000" w:rsidDel="00000000" w:rsidP="00000000" w:rsidRDefault="00000000" w:rsidRPr="00000000" w14:paraId="0000017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9"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que exente la materia no deberá presentarse al examen semestral.</w:t>
      </w: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0" w:line="276"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calificación del examen semestral se registrará </w:t>
      </w:r>
      <w:r w:rsidDel="00000000" w:rsidR="00000000" w:rsidRPr="00000000">
        <w:rPr>
          <w:rFonts w:ascii="Arial" w:cs="Arial" w:eastAsia="Arial" w:hAnsi="Arial"/>
          <w:b w:val="1"/>
          <w:bCs w:val="1"/>
          <w:i w:val="1"/>
          <w:iCs w:val="1"/>
          <w:smallCaps w:val="0"/>
          <w:strike w:val="0"/>
          <w:color w:val="1f497d"/>
          <w:sz w:val="22"/>
          <w:szCs w:val="22"/>
          <w:u w:val="none"/>
          <w:shd w:fill="auto" w:val="clear"/>
          <w:vertAlign w:val="baseline"/>
          <w:rtl w:val="0"/>
        </w:rPr>
        <w:t xml:space="preserve">con número entero y una cifra decimal, asentando la calificación en un rango de 5 a 10 puntos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expresado con número entero y una cifra decimal.</w:t>
      </w:r>
      <w:r w:rsidDel="00000000" w:rsidR="00000000" w:rsidRPr="00000000">
        <w:rPr>
          <w:rtl w:val="0"/>
        </w:rPr>
      </w:r>
    </w:p>
    <w:p w:rsidR="00000000" w:rsidDel="00000000" w:rsidP="00000000" w:rsidRDefault="00000000" w:rsidRPr="00000000" w14:paraId="0000017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2"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revisión de los exámenes semestrales se llevará a cabo únicamente en los días y</w:t>
      </w: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horarios calendarizados por el profesor, no habrá revisiones posteriores. Para tener derecho a esta revisión, deberá estar al corriente con sus pagos (colegiaturas, AFC, servicios y recargos).</w:t>
      </w:r>
      <w:r w:rsidDel="00000000" w:rsidR="00000000" w:rsidRPr="00000000">
        <w:rPr>
          <w:rtl w:val="0"/>
        </w:rPr>
      </w:r>
    </w:p>
    <w:p w:rsidR="00000000" w:rsidDel="00000000" w:rsidP="00000000" w:rsidRDefault="00000000" w:rsidRPr="00000000" w14:paraId="0000018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61"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deberá asistir personalmente a la revisión de exámenes y a la publicación</w:t>
      </w: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5" w:lineRule="auto"/>
        <w:ind w:left="1053" w:right="91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notas los días y horarios señalados, ya que estas actividades tienen como finalidad evitar errores en el registro de las calificaciones. Una vez asentadas en las actas oficiales, no se podrá realizar modificación alguna.</w:t>
      </w: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 w:line="268"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calificación semestral se integrará de la siguiente forma: 50% el promedio de los tres periodos del semestre y 50% la calificación del examen semestral.</w:t>
      </w:r>
      <w:r w:rsidDel="00000000" w:rsidR="00000000" w:rsidRPr="00000000">
        <w:rPr>
          <w:rtl w:val="0"/>
        </w:rPr>
      </w:r>
    </w:p>
    <w:p w:rsidR="00000000" w:rsidDel="00000000" w:rsidP="00000000" w:rsidRDefault="00000000" w:rsidRPr="00000000" w14:paraId="0000018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4"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calificación final de la asignatura será numérica: de 5 a 10 puntos, la cual será expresada con un número entero y una cifra decimal.</w:t>
      </w:r>
      <w:r w:rsidDel="00000000" w:rsidR="00000000" w:rsidRPr="00000000">
        <w:rPr>
          <w:rtl w:val="0"/>
        </w:rPr>
      </w:r>
    </w:p>
    <w:p w:rsidR="00000000" w:rsidDel="00000000" w:rsidP="00000000" w:rsidRDefault="00000000" w:rsidRPr="00000000" w14:paraId="0000018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promedio CCC de aprovechamiento del estudiante se obtendrá al sumar las calificaciones curriculares y no curriculares finales, y dividir el resultado entre el número total de ellas. El promedio se registrará con un número entero y una cifra decimal, sin redondear.</w:t>
      </w:r>
      <w:r w:rsidDel="00000000" w:rsidR="00000000" w:rsidRPr="00000000">
        <w:rPr>
          <w:rtl w:val="0"/>
        </w:rPr>
      </w:r>
    </w:p>
    <w:p w:rsidR="00000000" w:rsidDel="00000000" w:rsidP="00000000" w:rsidRDefault="00000000" w:rsidRPr="00000000" w14:paraId="0000018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73" w:lineRule="auto"/>
        <w:ind w:left="1052" w:right="0" w:hanging="358.9999999999999"/>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Cuando se solicite constancia oficial con promedio SEP, se asentará sólo el de las</w:t>
      </w: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5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asignaturas curriculares.</w:t>
      </w: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9" w:line="278.00000000000006" w:lineRule="auto"/>
        <w:ind w:left="1053" w:right="915"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que falte al examen semestral no tendrá derecho al promedio de sus calificaciones parciales aunque el resultado de éste sea aprobatorio. Deberá presentar examen extraordinario y la calificación obtenida será la única y definitiva.</w:t>
      </w:r>
      <w:r w:rsidDel="00000000" w:rsidR="00000000" w:rsidRPr="00000000">
        <w:rPr>
          <w:rtl w:val="0"/>
        </w:rPr>
      </w:r>
    </w:p>
    <w:p w:rsidR="00000000" w:rsidDel="00000000" w:rsidP="00000000" w:rsidRDefault="00000000" w:rsidRPr="00000000" w14:paraId="0000018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72" w:line="268" w:lineRule="auto"/>
        <w:ind w:left="1053" w:right="916" w:hanging="360"/>
        <w:jc w:val="both"/>
        <w:rPr>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podrán aplicar los exámenes ni aceptar proyectos de manera extemporánea por los siguientes motivos: viajes familiares y eventos recreativos.</w:t>
      </w: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94" w:line="232" w:lineRule="auto"/>
        <w:ind w:left="1053" w:right="916" w:hanging="360"/>
        <w:jc w:val="both"/>
        <w:rPr>
          <w:b w:val="0"/>
          <w:bCs w:val="0"/>
          <w:i w:val="0"/>
          <w:iCs w:val="0"/>
          <w:smallCaps w:val="0"/>
          <w:strike w:val="0"/>
          <w:color w:val="1f497d"/>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El estudiante que al término del periodo de regularización (exámenes extraordinarios) adeude cuatro asignaturas curriculares acumuladas o más, será dado de baja académica.</w:t>
      </w: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ind w:left="333" w:firstLine="0"/>
        <w:jc w:val="both"/>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EXÁMENES EXTRAORDINARIOS</w:t>
      </w:r>
      <w:r w:rsidDel="00000000" w:rsidR="00000000" w:rsidRPr="00000000">
        <w:rPr>
          <w:rtl w:val="0"/>
        </w:rPr>
      </w:r>
    </w:p>
    <w:p w:rsidR="00000000" w:rsidDel="00000000" w:rsidP="00000000" w:rsidRDefault="00000000" w:rsidRPr="00000000" w14:paraId="0000018D">
      <w:pPr>
        <w:spacing w:before="283" w:line="285" w:lineRule="auto"/>
        <w:ind w:left="333" w:right="916" w:firstLine="0"/>
        <w:jc w:val="both"/>
        <w:rPr>
          <w:sz w:val="24"/>
          <w:szCs w:val="24"/>
        </w:rPr>
      </w:pPr>
      <w:r w:rsidDel="00000000" w:rsidR="00000000" w:rsidRPr="00000000">
        <w:rPr>
          <w:color w:val="1f497d"/>
          <w:sz w:val="24"/>
          <w:szCs w:val="24"/>
          <w:rtl w:val="0"/>
        </w:rPr>
        <w:t xml:space="preserve">Los estudiantes podrán acreditar asignaturas reprobadas mediante exámenes extraordinarios, siempre y cuando realicen la solicitud previamente en el Departamento de Documentación y efectúen el pago correspondiente en las Cajas del Colegio en las fechas correspondientes. En caso de no presentarse al examen en el día y hora señalados, no se podrá utilizar el pago para otro periodo posterior ni habrá reembolso bajo las siguientes condiciones (considérese indicaciones de circular de exámenes extraordinarios).</w:t>
      </w: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17"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En el periodo de regularización (exámenes extraordinarios) serán evaluados aquellos estudiantes que se encuentren en alguna de las siguientes situaciones:</w:t>
      </w:r>
      <w:r w:rsidDel="00000000" w:rsidR="00000000" w:rsidRPr="00000000">
        <w:rPr>
          <w:rtl w:val="0"/>
        </w:rPr>
      </w:r>
    </w:p>
    <w:p w:rsidR="00000000" w:rsidDel="00000000" w:rsidP="00000000" w:rsidRDefault="00000000" w:rsidRPr="00000000" w14:paraId="0000019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31"/>
        </w:tabs>
        <w:spacing w:after="0" w:before="254" w:line="240" w:lineRule="auto"/>
        <w:ind w:left="1431" w:right="0" w:hanging="378"/>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haberse presentado al examen semestral sin justificar su inasistencia.</w:t>
      </w:r>
      <w:r w:rsidDel="00000000" w:rsidR="00000000" w:rsidRPr="00000000">
        <w:rPr>
          <w:rtl w:val="0"/>
        </w:rPr>
      </w:r>
    </w:p>
    <w:p w:rsidR="00000000" w:rsidDel="00000000" w:rsidP="00000000" w:rsidRDefault="00000000" w:rsidRPr="00000000" w14:paraId="0000019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43"/>
        </w:tabs>
        <w:spacing w:after="0" w:before="51" w:line="240" w:lineRule="auto"/>
        <w:ind w:left="1443" w:right="0" w:hanging="39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Haber reprobado la asignatura con la calificación semestral final.</w:t>
      </w:r>
      <w:r w:rsidDel="00000000" w:rsidR="00000000" w:rsidRPr="00000000">
        <w:rPr>
          <w:rtl w:val="0"/>
        </w:rPr>
      </w:r>
    </w:p>
    <w:p w:rsidR="00000000" w:rsidDel="00000000" w:rsidP="00000000" w:rsidRDefault="00000000" w:rsidRPr="00000000" w14:paraId="0000019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413"/>
          <w:tab w:val="left" w:leader="none" w:pos="1511"/>
        </w:tabs>
        <w:spacing w:after="0" w:before="50"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Incumplir con el porcentaje mínimo requerido de asistencias a lo largo del semestre.</w:t>
      </w: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93" w:line="271" w:lineRule="auto"/>
        <w:ind w:left="1053" w:right="917"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El número máximo de exámenes extraordinarios curriculares que puede presentar un estudiante en un periodo de regularización es de tres.</w:t>
      </w: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304"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Para poder presentar exámenes extraordinarios el estudiante deberá:</w:t>
      </w: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13"/>
          <w:tab w:val="left" w:leader="none" w:pos="1465"/>
        </w:tabs>
        <w:spacing w:after="0" w:before="0" w:line="283" w:lineRule="auto"/>
        <w:ind w:left="1413" w:right="916"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Tener sus pagos al corriente (no tener ningún adeudo en colegiaturas, Actividades Formativas Complementarias, recargos y servicios).</w:t>
      </w:r>
      <w:r w:rsidDel="00000000" w:rsidR="00000000" w:rsidRPr="00000000">
        <w:rPr>
          <w:rtl w:val="0"/>
        </w:rPr>
      </w:r>
    </w:p>
    <w:p w:rsidR="00000000" w:rsidDel="00000000" w:rsidP="00000000" w:rsidRDefault="00000000" w:rsidRPr="00000000" w14:paraId="0000019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388"/>
          <w:tab w:val="left" w:leader="none" w:pos="1413"/>
        </w:tabs>
        <w:spacing w:after="0" w:before="1"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Solicitar la ficha de examen extraordinario en la coordinación de Systelar y cubrir el importe correspondiente.</w:t>
      </w: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413"/>
          <w:tab w:val="left" w:leader="none" w:pos="1455"/>
        </w:tabs>
        <w:spacing w:after="0" w:before="2"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Portar su credencial del Colegio vigente, entregarla al recibir el examen y recogerla al terminar el mismo.</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323"/>
          <w:tab w:val="left" w:leader="none" w:pos="1413"/>
        </w:tabs>
        <w:spacing w:after="0" w:before="1"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Presentarse el día y la hora indicados portando el uniforme del Colegio, con una tolerancia de 5 minutos sin que implique la ampliación del tiempo de aplicación.</w:t>
      </w:r>
      <w:r w:rsidDel="00000000" w:rsidR="00000000" w:rsidRPr="00000000">
        <w:rPr>
          <w:rtl w:val="0"/>
        </w:rPr>
      </w:r>
    </w:p>
    <w:p w:rsidR="00000000" w:rsidDel="00000000" w:rsidP="00000000" w:rsidRDefault="00000000" w:rsidRPr="00000000" w14:paraId="0000019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391"/>
          <w:tab w:val="left" w:leader="none" w:pos="1413"/>
        </w:tabs>
        <w:spacing w:after="0" w:before="7"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Acudir, desde el inicio del examen, con los materiales previamente indicados por el docente.</w:t>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30" w:line="240" w:lineRule="auto"/>
        <w:ind w:left="1052" w:right="0" w:hanging="358.9999999999999"/>
        <w:jc w:val="both"/>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La calificación del examen extraordinario se asentará bajo el siguiente criterio.</w:t>
      </w:r>
      <w:r w:rsidDel="00000000" w:rsidR="00000000" w:rsidRPr="00000000">
        <w:rPr>
          <w:rtl w:val="0"/>
        </w:rPr>
      </w:r>
    </w:p>
    <w:p w:rsidR="00000000" w:rsidDel="00000000" w:rsidP="00000000" w:rsidRDefault="00000000" w:rsidRPr="00000000" w14:paraId="0000019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431"/>
        </w:tabs>
        <w:spacing w:after="0" w:before="161" w:line="240" w:lineRule="auto"/>
        <w:ind w:left="1431" w:right="0" w:hanging="378"/>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Calificación de 0.0 a 5.0, se registrará como 5.0.</w:t>
      </w:r>
      <w:r w:rsidDel="00000000" w:rsidR="00000000" w:rsidRPr="00000000">
        <w:rPr>
          <w:rtl w:val="0"/>
        </w:rPr>
      </w:r>
    </w:p>
    <w:p w:rsidR="00000000" w:rsidDel="00000000" w:rsidP="00000000" w:rsidRDefault="00000000" w:rsidRPr="00000000" w14:paraId="0000019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413"/>
          <w:tab w:val="left" w:leader="none" w:pos="1572"/>
        </w:tabs>
        <w:spacing w:after="0" w:before="51" w:line="283" w:lineRule="auto"/>
        <w:ind w:left="1413" w:right="916"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De 5.1 en adelante se asentará la calificación que obtenga el estudiante expresado con número entero y una cifra decimal.</w:t>
      </w:r>
      <w:r w:rsidDel="00000000" w:rsidR="00000000" w:rsidRPr="00000000">
        <w:rPr>
          <w:rtl w:val="0"/>
        </w:rPr>
      </w:r>
    </w:p>
    <w:p w:rsidR="00000000" w:rsidDel="00000000" w:rsidP="00000000" w:rsidRDefault="00000000" w:rsidRPr="00000000" w14:paraId="0000019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91.99999999999994"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El estudiante tiene derecho a la revisión de su examen después de que se den a</w:t>
      </w:r>
      <w:r w:rsidDel="00000000" w:rsidR="00000000" w:rsidRPr="00000000">
        <w:rPr>
          <w:rtl w:val="0"/>
        </w:rPr>
      </w:r>
    </w:p>
    <w:p w:rsidR="00000000" w:rsidDel="00000000" w:rsidP="00000000" w:rsidRDefault="00000000" w:rsidRPr="00000000" w14:paraId="0000019F">
      <w:pPr>
        <w:spacing w:before="2" w:lineRule="auto"/>
        <w:ind w:left="1053" w:firstLine="0"/>
        <w:rPr>
          <w:rFonts w:ascii="Arial Black" w:cs="Arial Black" w:eastAsia="Arial Black" w:hAnsi="Arial Black"/>
          <w:sz w:val="24"/>
          <w:szCs w:val="24"/>
        </w:rPr>
      </w:pPr>
      <w:r w:rsidDel="00000000" w:rsidR="00000000" w:rsidRPr="00000000">
        <w:rPr>
          <w:color w:val="1f497d"/>
          <w:sz w:val="24"/>
          <w:szCs w:val="24"/>
          <w:rtl w:val="0"/>
        </w:rPr>
        <w:t xml:space="preserve">conocer las calificaciones. Para solicitar la revisión, </w:t>
      </w:r>
      <w:r w:rsidDel="00000000" w:rsidR="00000000" w:rsidRPr="00000000">
        <w:rPr>
          <w:rFonts w:ascii="Arial Black" w:cs="Arial Black" w:eastAsia="Arial Black" w:hAnsi="Arial Black"/>
          <w:color w:val="1f497d"/>
          <w:sz w:val="24"/>
          <w:szCs w:val="24"/>
          <w:rtl w:val="0"/>
        </w:rPr>
        <w:t xml:space="preserve">el estudiante interesado</w:t>
      </w:r>
      <w:r w:rsidDel="00000000" w:rsidR="00000000" w:rsidRPr="00000000">
        <w:rPr>
          <w:rtl w:val="0"/>
        </w:rPr>
      </w:r>
    </w:p>
    <w:p w:rsidR="00000000" w:rsidDel="00000000" w:rsidP="00000000" w:rsidRDefault="00000000" w:rsidRPr="00000000" w14:paraId="000001A0">
      <w:pPr>
        <w:spacing w:before="27" w:lineRule="auto"/>
        <w:ind w:left="1053" w:firstLine="0"/>
        <w:rPr>
          <w:sz w:val="24"/>
          <w:szCs w:val="24"/>
        </w:rPr>
        <w:sectPr>
          <w:type w:val="nextPage"/>
          <w:pgSz w:h="16840" w:w="11910" w:orient="portrait"/>
          <w:pgMar w:bottom="1000" w:top="1960" w:left="425" w:right="425" w:header="516" w:footer="735"/>
        </w:sectPr>
      </w:pPr>
      <w:r w:rsidDel="00000000" w:rsidR="00000000" w:rsidRPr="00000000">
        <w:rPr>
          <w:color w:val="1f497d"/>
          <w:sz w:val="24"/>
          <w:szCs w:val="24"/>
          <w:rtl w:val="0"/>
        </w:rPr>
        <w:t xml:space="preserve">deberá hacerlo dentro de las 24 h siguientes a la publicación de la nota.</w:t>
      </w: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pStyle w:val="Heading5"/>
        <w:ind w:firstLine="666"/>
        <w:rPr>
          <w:b w:val="0"/>
          <w:bCs w:val="0"/>
        </w:rPr>
      </w:pPr>
      <w:r w:rsidDel="00000000" w:rsidR="00000000" w:rsidRPr="00000000">
        <w:rPr>
          <w:b w:val="0"/>
          <w:bCs w:val="0"/>
          <w:color w:val="1f497d"/>
          <w:rtl w:val="0"/>
        </w:rPr>
        <w:t xml:space="preserve">De los exámenes extraordinarios de las actividades formativas complementarias</w:t>
      </w: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917"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En el periodo de regularización (exámenes extraordinarios) serán evaluados aquellos estudiantes que se encuentren en alguna de las siguientes situaciones:</w:t>
      </w: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431"/>
        </w:tabs>
        <w:spacing w:after="0" w:before="134" w:line="240" w:lineRule="auto"/>
        <w:ind w:left="1431" w:right="0" w:hanging="378"/>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No haberse presentado al examen semestral sin justificar su inasistencia.</w:t>
      </w: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443"/>
        </w:tabs>
        <w:spacing w:after="0" w:before="55" w:line="240" w:lineRule="auto"/>
        <w:ind w:left="1443" w:right="0" w:hanging="39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Haber reprobado el promedio final de la asignatura.</w:t>
      </w:r>
      <w:r w:rsidDel="00000000" w:rsidR="00000000" w:rsidRPr="00000000">
        <w:rPr>
          <w:rtl w:val="0"/>
        </w:rPr>
      </w:r>
    </w:p>
    <w:p w:rsidR="00000000" w:rsidDel="00000000" w:rsidP="00000000" w:rsidRDefault="00000000" w:rsidRPr="00000000" w14:paraId="000001A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413"/>
          <w:tab w:val="left" w:leader="none" w:pos="1422"/>
        </w:tabs>
        <w:spacing w:after="0" w:before="51"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Incumplir con el porcentaje mínimo requerido de asistencias a lo largo del semestre (32 horas a lo largo del semestre).</w:t>
      </w: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ind w:left="333"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ACTIVIDADES FORMATIVAS COMPLEMENTARIAS</w:t>
      </w:r>
      <w:r w:rsidDel="00000000" w:rsidR="00000000" w:rsidRPr="00000000">
        <w:rPr>
          <w:rtl w:val="0"/>
        </w:rPr>
      </w:r>
    </w:p>
    <w:p w:rsidR="00000000" w:rsidDel="00000000" w:rsidP="00000000" w:rsidRDefault="00000000" w:rsidRPr="00000000" w14:paraId="000001A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 w:val="left" w:leader="none" w:pos="1505"/>
          <w:tab w:val="left" w:leader="none" w:pos="2921"/>
          <w:tab w:val="left" w:leader="none" w:pos="3555"/>
          <w:tab w:val="left" w:leader="none" w:pos="3955"/>
          <w:tab w:val="left" w:leader="none" w:pos="5348"/>
          <w:tab w:val="left" w:leader="none" w:pos="5802"/>
          <w:tab w:val="left" w:leader="none" w:pos="6882"/>
          <w:tab w:val="left" w:leader="none" w:pos="7220"/>
          <w:tab w:val="left" w:leader="none" w:pos="7853"/>
          <w:tab w:val="left" w:leader="none" w:pos="9059"/>
        </w:tabs>
        <w:spacing w:after="0" w:before="235" w:line="271" w:lineRule="auto"/>
        <w:ind w:left="1053" w:right="917"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Es</w:t>
        <w:tab/>
        <w:t xml:space="preserve">obligatorio</w:t>
        <w:tab/>
        <w:t xml:space="preserve">que</w:t>
        <w:tab/>
        <w:t xml:space="preserve">el</w:t>
        <w:tab/>
        <w:t xml:space="preserve">estudiante</w:t>
        <w:tab/>
        <w:t xml:space="preserve">se</w:t>
        <w:tab/>
        <w:t xml:space="preserve">inscriba</w:t>
        <w:tab/>
        <w:t xml:space="preserve">a</w:t>
        <w:tab/>
        <w:t xml:space="preserve">una</w:t>
        <w:tab/>
        <w:t xml:space="preserve">actividad</w:t>
        <w:tab/>
        <w:t xml:space="preserve">formativa complementaria.</w:t>
      </w:r>
      <w:r w:rsidDel="00000000" w:rsidR="00000000" w:rsidRPr="00000000">
        <w:rPr>
          <w:rtl w:val="0"/>
        </w:rPr>
      </w:r>
    </w:p>
    <w:p w:rsidR="00000000" w:rsidDel="00000000" w:rsidP="00000000" w:rsidRDefault="00000000" w:rsidRPr="00000000" w14:paraId="000001A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357"/>
          <w:tab w:val="left" w:leader="none" w:pos="1413"/>
        </w:tabs>
        <w:spacing w:after="0" w:before="254"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El alumno elegirá su actividad en el período señalado para ello. Dichas actividades tendrán vigencia anual.</w:t>
      </w:r>
      <w:r w:rsidDel="00000000" w:rsidR="00000000" w:rsidRPr="00000000">
        <w:rPr>
          <w:rtl w:val="0"/>
        </w:rPr>
      </w:r>
    </w:p>
    <w:p w:rsidR="00000000" w:rsidDel="00000000" w:rsidP="00000000" w:rsidRDefault="00000000" w:rsidRPr="00000000" w14:paraId="000001A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354"/>
          <w:tab w:val="left" w:leader="none" w:pos="1413"/>
        </w:tabs>
        <w:spacing w:after="0" w:before="2" w:line="283" w:lineRule="auto"/>
        <w:ind w:left="1413" w:right="91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Una vez elegida la actividad, el estudiante no podrá realizar cambios ni darse de baja.</w:t>
      </w:r>
      <w:r w:rsidDel="00000000" w:rsidR="00000000" w:rsidRPr="00000000">
        <w:rPr>
          <w:rtl w:val="0"/>
        </w:rPr>
      </w:r>
    </w:p>
    <w:p w:rsidR="00000000" w:rsidDel="00000000" w:rsidP="00000000" w:rsidRDefault="00000000" w:rsidRPr="00000000" w14:paraId="000001A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2"/>
        </w:tabs>
        <w:spacing w:after="0" w:before="0" w:line="291.99999999999994" w:lineRule="auto"/>
        <w:ind w:left="1052" w:right="0" w:hanging="358.9999999999999"/>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El estudiante deberá cubrir 2 horas a la semana para el desarrollo de su actividad.</w:t>
      </w:r>
      <w:r w:rsidDel="00000000" w:rsidR="00000000" w:rsidRPr="00000000">
        <w:rPr>
          <w:rtl w:val="0"/>
        </w:rPr>
      </w:r>
    </w:p>
    <w:p w:rsidR="00000000" w:rsidDel="00000000" w:rsidP="00000000" w:rsidRDefault="00000000" w:rsidRPr="00000000" w14:paraId="000001A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53"/>
        </w:tabs>
        <w:spacing w:after="0" w:before="11" w:line="271" w:lineRule="auto"/>
        <w:ind w:left="1053" w:right="917" w:hanging="360"/>
        <w:jc w:val="left"/>
        <w:rPr>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Se reportarán las calificaciones en tres periodos y examen semestral (véase en reglamento de AFC).</w:t>
      </w:r>
      <w:r w:rsidDel="00000000" w:rsidR="00000000" w:rsidRPr="00000000">
        <w:rPr>
          <w:rtl w:val="0"/>
        </w:rPr>
      </w:r>
    </w:p>
    <w:p w:rsidR="00000000" w:rsidDel="00000000" w:rsidP="00000000" w:rsidRDefault="00000000" w:rsidRPr="00000000" w14:paraId="000001AF">
      <w:pPr>
        <w:spacing w:before="216" w:lineRule="auto"/>
        <w:ind w:left="333" w:firstLine="0"/>
        <w:rPr>
          <w:rFonts w:ascii="Arial Black" w:cs="Arial Black" w:eastAsia="Arial Black" w:hAnsi="Arial Black"/>
          <w:sz w:val="20"/>
          <w:szCs w:val="20"/>
        </w:rPr>
      </w:pPr>
      <w:r w:rsidDel="00000000" w:rsidR="00000000" w:rsidRPr="00000000">
        <w:rPr>
          <w:rFonts w:ascii="Arial Black" w:cs="Arial Black" w:eastAsia="Arial Black" w:hAnsi="Arial Black"/>
          <w:color w:val="1f497d"/>
          <w:sz w:val="20"/>
          <w:szCs w:val="20"/>
          <w:rtl w:val="0"/>
        </w:rPr>
        <w:t xml:space="preserve">DE LA ASISTENCIA Y PUNTUALIDAD</w:t>
      </w: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1">
      <w:pPr>
        <w:spacing w:before="1" w:line="283" w:lineRule="auto"/>
        <w:ind w:left="333" w:right="815" w:firstLine="0"/>
        <w:rPr>
          <w:sz w:val="24"/>
          <w:szCs w:val="24"/>
        </w:rPr>
      </w:pPr>
      <w:r w:rsidDel="00000000" w:rsidR="00000000" w:rsidRPr="00000000">
        <w:rPr>
          <w:color w:val="1f497d"/>
          <w:sz w:val="24"/>
          <w:szCs w:val="24"/>
          <w:rtl w:val="0"/>
        </w:rPr>
        <w:t xml:space="preserve">Nota: la asistencia se registrará diariamente en el formato correspondiente, conforme a la normatividad vigente y modalidad de trabajo.</w:t>
      </w: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pStyle w:val="Heading5"/>
        <w:ind w:firstLine="666"/>
        <w:rPr>
          <w:b w:val="0"/>
          <w:bCs w:val="0"/>
        </w:rPr>
      </w:pPr>
      <w:r w:rsidDel="00000000" w:rsidR="00000000" w:rsidRPr="00000000">
        <w:rPr>
          <w:b w:val="0"/>
          <w:bCs w:val="0"/>
          <w:color w:val="1f497d"/>
          <w:rtl w:val="0"/>
        </w:rPr>
        <w:t xml:space="preserve">Los horarios de ambos turnos serán:</w:t>
      </w:r>
      <w:r w:rsidDel="00000000" w:rsidR="00000000" w:rsidRPr="00000000">
        <w:rPr>
          <w:rtl w:val="0"/>
        </w:rPr>
      </w:r>
    </w:p>
    <w:p w:rsidR="00000000" w:rsidDel="00000000" w:rsidP="00000000" w:rsidRDefault="00000000" w:rsidRPr="00000000" w14:paraId="000001B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31"/>
        </w:tabs>
        <w:spacing w:after="0" w:before="147" w:line="240" w:lineRule="auto"/>
        <w:ind w:left="1431" w:right="0" w:hanging="378"/>
        <w:jc w:val="left"/>
        <w:rPr>
          <w:rFonts w:ascii="Arial" w:cs="Arial" w:eastAsia="Arial" w:hAnsi="Arial"/>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Horario de entrada al Colegio:</w:t>
      </w:r>
    </w:p>
    <w:p w:rsidR="00000000" w:rsidDel="00000000" w:rsidP="00000000" w:rsidRDefault="00000000" w:rsidRPr="00000000" w14:paraId="000001B5">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2876"/>
        </w:tabs>
        <w:spacing w:after="0" w:before="113" w:line="240" w:lineRule="auto"/>
        <w:ind w:left="2876" w:right="0" w:hanging="363.0000000000001"/>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Turno matutino: 6:45 h</w:t>
      </w:r>
      <w:r w:rsidDel="00000000" w:rsidR="00000000" w:rsidRPr="00000000">
        <w:rPr>
          <w:rtl w:val="0"/>
        </w:rPr>
      </w:r>
    </w:p>
    <w:p w:rsidR="00000000" w:rsidDel="00000000" w:rsidP="00000000" w:rsidRDefault="00000000" w:rsidRPr="00000000" w14:paraId="000001B6">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2876"/>
        </w:tabs>
        <w:spacing w:after="0" w:before="127" w:line="240" w:lineRule="auto"/>
        <w:ind w:left="2876" w:right="0" w:hanging="363.0000000000001"/>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Turno vespertino: 14:35 h</w:t>
      </w:r>
      <w:r w:rsidDel="00000000" w:rsidR="00000000" w:rsidRPr="00000000">
        <w:rPr>
          <w:rtl w:val="0"/>
        </w:rPr>
      </w:r>
    </w:p>
    <w:p w:rsidR="00000000" w:rsidDel="00000000" w:rsidP="00000000" w:rsidRDefault="00000000" w:rsidRPr="00000000" w14:paraId="000001B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13"/>
          <w:tab w:val="left" w:leader="none" w:pos="1547"/>
        </w:tabs>
        <w:spacing w:after="0" w:before="51" w:line="283" w:lineRule="auto"/>
        <w:ind w:left="1413" w:right="917" w:hanging="360"/>
        <w:jc w:val="left"/>
        <w:rPr>
          <w:rFonts w:ascii="Arial" w:cs="Arial" w:eastAsia="Arial" w:hAnsi="Arial"/>
          <w:b w:val="0"/>
          <w:bCs w:val="0"/>
          <w:i w:val="0"/>
          <w:iCs w:val="0"/>
          <w:smallCaps w:val="0"/>
          <w:strike w:val="0"/>
          <w:color w:val="1f497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La puerta de ingreso a la Preparatoria se cerrará, sin permitir el acceso al Colegio, en los siguientes horarios:</w:t>
      </w:r>
    </w:p>
    <w:p w:rsidR="00000000" w:rsidDel="00000000" w:rsidP="00000000" w:rsidRDefault="00000000" w:rsidRPr="00000000" w14:paraId="000001B8">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2876"/>
        </w:tabs>
        <w:spacing w:after="0" w:before="64" w:line="240" w:lineRule="auto"/>
        <w:ind w:left="2876" w:right="0" w:hanging="363.0000000000001"/>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Turno matutino: 7:10 horas.</w:t>
      </w:r>
      <w:r w:rsidDel="00000000" w:rsidR="00000000" w:rsidRPr="00000000">
        <w:rPr>
          <w:rtl w:val="0"/>
        </w:rPr>
      </w:r>
    </w:p>
    <w:p w:rsidR="00000000" w:rsidDel="00000000" w:rsidP="00000000" w:rsidRDefault="00000000" w:rsidRPr="00000000" w14:paraId="000001B9">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2876"/>
        </w:tabs>
        <w:spacing w:after="0" w:before="132" w:line="240" w:lineRule="auto"/>
        <w:ind w:left="2876" w:right="0" w:hanging="363.0000000000001"/>
        <w:jc w:val="left"/>
        <w:rPr>
          <w:smallCaps w:val="0"/>
          <w:strike w:val="0"/>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4"/>
          <w:szCs w:val="24"/>
          <w:u w:val="none"/>
          <w:shd w:fill="auto" w:val="clear"/>
          <w:vertAlign w:val="baseline"/>
          <w:rtl w:val="0"/>
        </w:rPr>
        <w:t xml:space="preserve">Turno vespertino: 14:55 horas.</w:t>
      </w: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pStyle w:val="Heading5"/>
        <w:numPr>
          <w:ilvl w:val="0"/>
          <w:numId w:val="14"/>
        </w:numPr>
        <w:tabs>
          <w:tab w:val="left" w:leader="none" w:pos="1412"/>
        </w:tabs>
        <w:ind w:left="1412" w:hanging="359.00000000000006"/>
        <w:jc w:val="left"/>
        <w:rPr>
          <w:rFonts w:ascii="Arial" w:cs="Arial" w:eastAsia="Arial" w:hAnsi="Arial"/>
          <w:b w:val="0"/>
          <w:bCs w:val="0"/>
          <w:color w:val="1f497d"/>
        </w:rPr>
      </w:pPr>
      <w:r w:rsidDel="00000000" w:rsidR="00000000" w:rsidRPr="00000000">
        <w:rPr>
          <w:b w:val="0"/>
          <w:bCs w:val="0"/>
          <w:color w:val="1f497d"/>
          <w:rtl w:val="0"/>
        </w:rPr>
        <w:t xml:space="preserve">El horario para el turno matutino es el siguiente:</w:t>
      </w: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2"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489.0" w:type="dxa"/>
        <w:jc w:val="left"/>
        <w:tblInd w:w="14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63"/>
        <w:gridCol w:w="3163"/>
        <w:gridCol w:w="3163"/>
        <w:tblGridChange w:id="0">
          <w:tblGrid>
            <w:gridCol w:w="3163"/>
            <w:gridCol w:w="3163"/>
            <w:gridCol w:w="3163"/>
          </w:tblGrid>
        </w:tblGridChange>
      </w:tblGrid>
      <w:tr>
        <w:trPr>
          <w:cantSplit w:val="0"/>
          <w:trHeight w:val="503" w:hRule="atLeast"/>
          <w:tblHeader w:val="0"/>
        </w:trPr>
        <w:tc>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Entrada al Colegio</w:t>
            </w:r>
            <w:r w:rsidDel="00000000" w:rsidR="00000000" w:rsidRPr="00000000">
              <w:rPr>
                <w:rtl w:val="0"/>
              </w:rPr>
            </w:r>
          </w:p>
        </w:tc>
        <w:tc>
          <w:tcPr>
            <w:shd w:fill="3d85c6" w:val="clear"/>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6:</w:t>
            </w:r>
            <w:r w:rsidDel="00000000" w:rsidR="00000000" w:rsidRPr="00000000">
              <w:rPr>
                <w:rFonts w:ascii="Arial Black" w:cs="Arial Black" w:eastAsia="Arial Black" w:hAnsi="Arial Black"/>
                <w:color w:val="1f497d"/>
                <w:rtl w:val="0"/>
              </w:rPr>
              <w:t xml:space="preserve">45</w:t>
            </w:r>
            <w:r w:rsidDel="00000000" w:rsidR="00000000" w:rsidRPr="00000000">
              <w:rPr>
                <w:rtl w:val="0"/>
              </w:rPr>
            </w:r>
          </w:p>
        </w:tc>
        <w:tc>
          <w:tcPr>
            <w:shd w:fill="3d85c6" w:val="clea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6:55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Reflexión</w:t>
            </w:r>
            <w:r w:rsidDel="00000000" w:rsidR="00000000" w:rsidRPr="00000000">
              <w:rPr>
                <w:rtl w:val="0"/>
              </w:rPr>
            </w:r>
          </w:p>
        </w:tc>
        <w:tc>
          <w:tcPr>
            <w:shd w:fill="3d85c6" w:val="clea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7:00</w:t>
            </w:r>
            <w:r w:rsidDel="00000000" w:rsidR="00000000" w:rsidRPr="00000000">
              <w:rPr>
                <w:rtl w:val="0"/>
              </w:rPr>
            </w:r>
          </w:p>
        </w:tc>
        <w:tc>
          <w:tcPr>
            <w:shd w:fill="3d85c6" w:val="clea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7:15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1er periodo</w:t>
            </w:r>
            <w:r w:rsidDel="00000000" w:rsidR="00000000" w:rsidRPr="00000000">
              <w:rPr>
                <w:rtl w:val="0"/>
              </w:rPr>
            </w:r>
          </w:p>
        </w:tc>
        <w:tc>
          <w:tcPr>
            <w:shd w:fill="3d85c6" w:val="clear"/>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7:15</w:t>
            </w:r>
            <w:r w:rsidDel="00000000" w:rsidR="00000000" w:rsidRPr="00000000">
              <w:rPr>
                <w:rtl w:val="0"/>
              </w:rPr>
            </w:r>
          </w:p>
        </w:tc>
        <w:tc>
          <w:tcPr>
            <w:shd w:fill="3d85c6" w:val="clea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8:05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2° periodo</w:t>
            </w:r>
            <w:r w:rsidDel="00000000" w:rsidR="00000000" w:rsidRPr="00000000">
              <w:rPr>
                <w:rtl w:val="0"/>
              </w:rPr>
            </w:r>
          </w:p>
        </w:tc>
        <w:tc>
          <w:tcPr>
            <w:shd w:fill="3d85c6" w:val="clear"/>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8:05</w:t>
            </w:r>
            <w:r w:rsidDel="00000000" w:rsidR="00000000" w:rsidRPr="00000000">
              <w:rPr>
                <w:rtl w:val="0"/>
              </w:rPr>
            </w:r>
          </w:p>
        </w:tc>
        <w:tc>
          <w:tcPr>
            <w:shd w:fill="3d85c6" w:val="clea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8:55</w:t>
            </w:r>
            <w:r w:rsidDel="00000000" w:rsidR="00000000" w:rsidRPr="00000000">
              <w:rPr>
                <w:rtl w:val="0"/>
              </w:rPr>
            </w:r>
          </w:p>
        </w:tc>
      </w:tr>
      <w:tr>
        <w:trPr>
          <w:cantSplit w:val="0"/>
          <w:trHeight w:val="503" w:hRule="atLeast"/>
          <w:tblHeader w:val="0"/>
        </w:trPr>
        <w:tc>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3er periodo</w:t>
            </w:r>
            <w:r w:rsidDel="00000000" w:rsidR="00000000" w:rsidRPr="00000000">
              <w:rPr>
                <w:rtl w:val="0"/>
              </w:rPr>
            </w:r>
          </w:p>
        </w:tc>
        <w:tc>
          <w:tcPr>
            <w:shd w:fill="3d85c6" w:val="clea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8:55</w:t>
            </w:r>
            <w:r w:rsidDel="00000000" w:rsidR="00000000" w:rsidRPr="00000000">
              <w:rPr>
                <w:rtl w:val="0"/>
              </w:rPr>
            </w:r>
          </w:p>
        </w:tc>
        <w:tc>
          <w:tcPr>
            <w:shd w:fill="3d85c6" w:val="clea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9:45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Descanso</w:t>
            </w:r>
            <w:r w:rsidDel="00000000" w:rsidR="00000000" w:rsidRPr="00000000">
              <w:rPr>
                <w:rtl w:val="0"/>
              </w:rPr>
            </w:r>
          </w:p>
        </w:tc>
        <w:tc>
          <w:tcPr>
            <w:shd w:fill="3d85c6" w:val="clea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9:45</w:t>
            </w:r>
            <w:r w:rsidDel="00000000" w:rsidR="00000000" w:rsidRPr="00000000">
              <w:rPr>
                <w:rtl w:val="0"/>
              </w:rPr>
            </w:r>
          </w:p>
        </w:tc>
        <w:tc>
          <w:tcPr>
            <w:shd w:fill="3d85c6" w:val="clea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10:15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4° periodo</w:t>
            </w:r>
            <w:r w:rsidDel="00000000" w:rsidR="00000000" w:rsidRPr="00000000">
              <w:rPr>
                <w:rtl w:val="0"/>
              </w:rPr>
            </w:r>
          </w:p>
        </w:tc>
        <w:tc>
          <w:tcPr>
            <w:shd w:fill="3d85c6" w:val="clea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10:15</w:t>
            </w:r>
            <w:r w:rsidDel="00000000" w:rsidR="00000000" w:rsidRPr="00000000">
              <w:rPr>
                <w:rtl w:val="0"/>
              </w:rPr>
            </w:r>
          </w:p>
        </w:tc>
        <w:tc>
          <w:tcPr>
            <w:shd w:fill="3d85c6" w:val="clea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11:05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5° periodo</w:t>
            </w:r>
            <w:r w:rsidDel="00000000" w:rsidR="00000000" w:rsidRPr="00000000">
              <w:rPr>
                <w:rtl w:val="0"/>
              </w:rPr>
            </w:r>
          </w:p>
        </w:tc>
        <w:tc>
          <w:tcPr>
            <w:shd w:fill="3d85c6" w:val="clea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11:05</w:t>
            </w:r>
            <w:r w:rsidDel="00000000" w:rsidR="00000000" w:rsidRPr="00000000">
              <w:rPr>
                <w:rtl w:val="0"/>
              </w:rPr>
            </w:r>
          </w:p>
        </w:tc>
        <w:tc>
          <w:tcPr>
            <w:shd w:fill="3d85c6" w:val="clea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11:55</w:t>
            </w:r>
            <w:r w:rsidDel="00000000" w:rsidR="00000000" w:rsidRPr="00000000">
              <w:rPr>
                <w:rtl w:val="0"/>
              </w:rPr>
            </w:r>
          </w:p>
        </w:tc>
      </w:tr>
      <w:tr>
        <w:trPr>
          <w:cantSplit w:val="0"/>
          <w:trHeight w:val="503" w:hRule="atLeast"/>
          <w:tblHeader w:val="0"/>
        </w:trPr>
        <w:tc>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Descanso</w:t>
            </w:r>
            <w:r w:rsidDel="00000000" w:rsidR="00000000" w:rsidRPr="00000000">
              <w:rPr>
                <w:rtl w:val="0"/>
              </w:rPr>
            </w:r>
          </w:p>
        </w:tc>
        <w:tc>
          <w:tcPr>
            <w:shd w:fill="3d85c6" w:val="clea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11:55</w:t>
            </w:r>
            <w:r w:rsidDel="00000000" w:rsidR="00000000" w:rsidRPr="00000000">
              <w:rPr>
                <w:rtl w:val="0"/>
              </w:rPr>
            </w:r>
          </w:p>
        </w:tc>
        <w:tc>
          <w:tcPr>
            <w:shd w:fill="3d85c6" w:val="clea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12:10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6° periodo</w:t>
            </w:r>
            <w:r w:rsidDel="00000000" w:rsidR="00000000" w:rsidRPr="00000000">
              <w:rPr>
                <w:rtl w:val="0"/>
              </w:rPr>
            </w:r>
          </w:p>
        </w:tc>
        <w:tc>
          <w:tcPr>
            <w:shd w:fill="3d85c6" w:val="clea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12:10</w:t>
            </w:r>
            <w:r w:rsidDel="00000000" w:rsidR="00000000" w:rsidRPr="00000000">
              <w:rPr>
                <w:rtl w:val="0"/>
              </w:rPr>
            </w:r>
          </w:p>
        </w:tc>
        <w:tc>
          <w:tcPr>
            <w:shd w:fill="3d85c6" w:val="clea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13:00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7° periodo</w:t>
            </w:r>
            <w:r w:rsidDel="00000000" w:rsidR="00000000" w:rsidRPr="00000000">
              <w:rPr>
                <w:rtl w:val="0"/>
              </w:rPr>
            </w:r>
          </w:p>
        </w:tc>
        <w:tc>
          <w:tcPr>
            <w:shd w:fill="3d85c6" w:val="clea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13:00</w:t>
            </w:r>
            <w:r w:rsidDel="00000000" w:rsidR="00000000" w:rsidRPr="00000000">
              <w:rPr>
                <w:rtl w:val="0"/>
              </w:rPr>
            </w:r>
          </w:p>
        </w:tc>
        <w:tc>
          <w:tcPr>
            <w:shd w:fill="3d85c6" w:val="clea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13:50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Titular</w:t>
            </w:r>
            <w:r w:rsidDel="00000000" w:rsidR="00000000" w:rsidRPr="00000000">
              <w:rPr>
                <w:rtl w:val="0"/>
              </w:rPr>
            </w:r>
          </w:p>
        </w:tc>
        <w:tc>
          <w:tcPr>
            <w:shd w:fill="3d85c6" w:val="clea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13:50</w:t>
            </w:r>
            <w:r w:rsidDel="00000000" w:rsidR="00000000" w:rsidRPr="00000000">
              <w:rPr>
                <w:rtl w:val="0"/>
              </w:rPr>
            </w:r>
          </w:p>
        </w:tc>
        <w:tc>
          <w:tcPr>
            <w:shd w:fill="3d85c6" w:val="clea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14:00</w:t>
            </w:r>
            <w:r w:rsidDel="00000000" w:rsidR="00000000" w:rsidRPr="00000000">
              <w:rPr>
                <w:rtl w:val="0"/>
              </w:rPr>
            </w:r>
          </w:p>
        </w:tc>
      </w:tr>
    </w:tbl>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pStyle w:val="Heading5"/>
        <w:numPr>
          <w:ilvl w:val="0"/>
          <w:numId w:val="14"/>
        </w:numPr>
        <w:tabs>
          <w:tab w:val="left" w:leader="none" w:pos="1443"/>
        </w:tabs>
        <w:ind w:left="1443" w:hanging="390"/>
        <w:jc w:val="left"/>
        <w:rPr>
          <w:rFonts w:ascii="Arial" w:cs="Arial" w:eastAsia="Arial" w:hAnsi="Arial"/>
          <w:b w:val="0"/>
          <w:bCs w:val="0"/>
          <w:color w:val="1f497d"/>
        </w:rPr>
      </w:pPr>
      <w:r w:rsidDel="00000000" w:rsidR="00000000" w:rsidRPr="00000000">
        <w:rPr>
          <w:b w:val="0"/>
          <w:bCs w:val="0"/>
          <w:color w:val="1f497d"/>
          <w:rtl w:val="0"/>
        </w:rPr>
        <w:t xml:space="preserve">El horario del turno vespertino es el siguiente</w:t>
      </w: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489.0" w:type="dxa"/>
        <w:jc w:val="left"/>
        <w:tblInd w:w="14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63"/>
        <w:gridCol w:w="3163"/>
        <w:gridCol w:w="3163"/>
        <w:tblGridChange w:id="0">
          <w:tblGrid>
            <w:gridCol w:w="3163"/>
            <w:gridCol w:w="3163"/>
            <w:gridCol w:w="3163"/>
          </w:tblGrid>
        </w:tblGridChange>
      </w:tblGrid>
      <w:tr>
        <w:trPr>
          <w:cantSplit w:val="0"/>
          <w:trHeight w:val="503" w:hRule="atLeast"/>
          <w:tblHeader w:val="0"/>
        </w:trPr>
        <w:tc>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Entrada al Colegio</w:t>
            </w:r>
            <w:r w:rsidDel="00000000" w:rsidR="00000000" w:rsidRPr="00000000">
              <w:rPr>
                <w:rtl w:val="0"/>
              </w:rPr>
            </w:r>
          </w:p>
        </w:tc>
        <w:tc>
          <w:tcPr>
            <w:shd w:fill="3d85c6" w:val="clea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14:15</w:t>
            </w:r>
            <w:r w:rsidDel="00000000" w:rsidR="00000000" w:rsidRPr="00000000">
              <w:rPr>
                <w:rtl w:val="0"/>
              </w:rPr>
            </w:r>
          </w:p>
        </w:tc>
        <w:tc>
          <w:tcPr>
            <w:shd w:fill="3d85c6" w:val="clea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14:40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Reflexión</w:t>
            </w:r>
            <w:r w:rsidDel="00000000" w:rsidR="00000000" w:rsidRPr="00000000">
              <w:rPr>
                <w:rtl w:val="0"/>
              </w:rPr>
            </w:r>
          </w:p>
        </w:tc>
        <w:tc>
          <w:tcPr>
            <w:shd w:fill="3d85c6" w:val="clea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14:45</w:t>
            </w:r>
            <w:r w:rsidDel="00000000" w:rsidR="00000000" w:rsidRPr="00000000">
              <w:rPr>
                <w:rtl w:val="0"/>
              </w:rPr>
            </w:r>
          </w:p>
        </w:tc>
        <w:tc>
          <w:tcPr>
            <w:shd w:fill="3d85c6" w:val="clea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15:00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1er periodo</w:t>
            </w:r>
            <w:r w:rsidDel="00000000" w:rsidR="00000000" w:rsidRPr="00000000">
              <w:rPr>
                <w:rtl w:val="0"/>
              </w:rPr>
            </w:r>
          </w:p>
        </w:tc>
        <w:tc>
          <w:tcPr>
            <w:shd w:fill="3d85c6" w:val="clea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15:00</w:t>
            </w:r>
            <w:r w:rsidDel="00000000" w:rsidR="00000000" w:rsidRPr="00000000">
              <w:rPr>
                <w:rtl w:val="0"/>
              </w:rPr>
            </w:r>
          </w:p>
        </w:tc>
        <w:tc>
          <w:tcPr>
            <w:shd w:fill="3d85c6" w:val="clea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15:45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2° periodo</w:t>
            </w:r>
            <w:r w:rsidDel="00000000" w:rsidR="00000000" w:rsidRPr="00000000">
              <w:rPr>
                <w:rtl w:val="0"/>
              </w:rPr>
            </w:r>
          </w:p>
        </w:tc>
        <w:tc>
          <w:tcPr>
            <w:shd w:fill="3d85c6" w:val="clea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15:45</w:t>
            </w:r>
            <w:r w:rsidDel="00000000" w:rsidR="00000000" w:rsidRPr="00000000">
              <w:rPr>
                <w:rtl w:val="0"/>
              </w:rPr>
            </w:r>
          </w:p>
        </w:tc>
        <w:tc>
          <w:tcPr>
            <w:shd w:fill="3d85c6" w:val="clea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16:30</w:t>
            </w:r>
            <w:r w:rsidDel="00000000" w:rsidR="00000000" w:rsidRPr="00000000">
              <w:rPr>
                <w:rtl w:val="0"/>
              </w:rPr>
            </w:r>
          </w:p>
        </w:tc>
      </w:tr>
      <w:tr>
        <w:trPr>
          <w:cantSplit w:val="0"/>
          <w:trHeight w:val="503" w:hRule="atLeast"/>
          <w:tblHeader w:val="0"/>
        </w:trPr>
        <w:tc>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3er periodo</w:t>
            </w:r>
            <w:r w:rsidDel="00000000" w:rsidR="00000000" w:rsidRPr="00000000">
              <w:rPr>
                <w:rtl w:val="0"/>
              </w:rPr>
            </w:r>
          </w:p>
        </w:tc>
        <w:tc>
          <w:tcPr>
            <w:shd w:fill="3d85c6" w:val="clea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16:30</w:t>
            </w:r>
            <w:r w:rsidDel="00000000" w:rsidR="00000000" w:rsidRPr="00000000">
              <w:rPr>
                <w:rtl w:val="0"/>
              </w:rPr>
            </w:r>
          </w:p>
        </w:tc>
        <w:tc>
          <w:tcPr>
            <w:shd w:fill="3d85c6" w:val="clea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17:15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Descanso</w:t>
            </w:r>
            <w:r w:rsidDel="00000000" w:rsidR="00000000" w:rsidRPr="00000000">
              <w:rPr>
                <w:rtl w:val="0"/>
              </w:rPr>
            </w:r>
          </w:p>
        </w:tc>
        <w:tc>
          <w:tcPr>
            <w:shd w:fill="3d85c6" w:val="clea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17:15</w:t>
            </w:r>
            <w:r w:rsidDel="00000000" w:rsidR="00000000" w:rsidRPr="00000000">
              <w:rPr>
                <w:rtl w:val="0"/>
              </w:rPr>
            </w:r>
          </w:p>
        </w:tc>
        <w:tc>
          <w:tcPr>
            <w:shd w:fill="3d85c6" w:val="clea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17:45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4° periodo</w:t>
            </w:r>
            <w:r w:rsidDel="00000000" w:rsidR="00000000" w:rsidRPr="00000000">
              <w:rPr>
                <w:rtl w:val="0"/>
              </w:rPr>
            </w:r>
          </w:p>
        </w:tc>
        <w:tc>
          <w:tcPr>
            <w:shd w:fill="3d85c6" w:val="clea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17:45</w:t>
            </w:r>
            <w:r w:rsidDel="00000000" w:rsidR="00000000" w:rsidRPr="00000000">
              <w:rPr>
                <w:rtl w:val="0"/>
              </w:rPr>
            </w:r>
          </w:p>
        </w:tc>
        <w:tc>
          <w:tcPr>
            <w:shd w:fill="3d85c6" w:val="clea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18:30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5° periodo</w:t>
            </w:r>
            <w:r w:rsidDel="00000000" w:rsidR="00000000" w:rsidRPr="00000000">
              <w:rPr>
                <w:rtl w:val="0"/>
              </w:rPr>
            </w:r>
          </w:p>
        </w:tc>
        <w:tc>
          <w:tcPr>
            <w:shd w:fill="3d85c6" w:val="clea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18:30</w:t>
            </w:r>
            <w:r w:rsidDel="00000000" w:rsidR="00000000" w:rsidRPr="00000000">
              <w:rPr>
                <w:rtl w:val="0"/>
              </w:rPr>
            </w:r>
          </w:p>
        </w:tc>
        <w:tc>
          <w:tcPr>
            <w:shd w:fill="3d85c6" w:val="clea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19:15</w:t>
            </w:r>
            <w:r w:rsidDel="00000000" w:rsidR="00000000" w:rsidRPr="00000000">
              <w:rPr>
                <w:rtl w:val="0"/>
              </w:rPr>
            </w:r>
          </w:p>
        </w:tc>
      </w:tr>
      <w:tr>
        <w:trPr>
          <w:cantSplit w:val="0"/>
          <w:trHeight w:val="503" w:hRule="atLeast"/>
          <w:tblHeader w:val="0"/>
        </w:trPr>
        <w:tc>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Descanso</w:t>
            </w:r>
            <w:r w:rsidDel="00000000" w:rsidR="00000000" w:rsidRPr="00000000">
              <w:rPr>
                <w:rtl w:val="0"/>
              </w:rPr>
            </w:r>
          </w:p>
        </w:tc>
        <w:tc>
          <w:tcPr>
            <w:shd w:fill="3d85c6" w:val="clea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19:15</w:t>
            </w:r>
            <w:r w:rsidDel="00000000" w:rsidR="00000000" w:rsidRPr="00000000">
              <w:rPr>
                <w:rtl w:val="0"/>
              </w:rPr>
            </w:r>
          </w:p>
        </w:tc>
        <w:tc>
          <w:tcPr>
            <w:shd w:fill="3d85c6" w:val="clear"/>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19:25</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6° periodo</w:t>
            </w:r>
            <w:r w:rsidDel="00000000" w:rsidR="00000000" w:rsidRPr="00000000">
              <w:rPr>
                <w:rtl w:val="0"/>
              </w:rPr>
            </w:r>
          </w:p>
        </w:tc>
        <w:tc>
          <w:tcPr>
            <w:shd w:fill="3d85c6" w:val="clear"/>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19:25</w:t>
            </w:r>
            <w:r w:rsidDel="00000000" w:rsidR="00000000" w:rsidRPr="00000000">
              <w:rPr>
                <w:rtl w:val="0"/>
              </w:rPr>
            </w:r>
          </w:p>
        </w:tc>
        <w:tc>
          <w:tcPr>
            <w:shd w:fill="3d85c6" w:val="clea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20:10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7° periodo</w:t>
            </w:r>
            <w:r w:rsidDel="00000000" w:rsidR="00000000" w:rsidRPr="00000000">
              <w:rPr>
                <w:rtl w:val="0"/>
              </w:rPr>
            </w:r>
          </w:p>
        </w:tc>
        <w:tc>
          <w:tcPr>
            <w:shd w:fill="3d85c6" w:val="clea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20:10</w:t>
            </w:r>
            <w:r w:rsidDel="00000000" w:rsidR="00000000" w:rsidRPr="00000000">
              <w:rPr>
                <w:rtl w:val="0"/>
              </w:rPr>
            </w:r>
          </w:p>
        </w:tc>
        <w:tc>
          <w:tcPr>
            <w:shd w:fill="3d85c6" w:val="clear"/>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20:50</w:t>
            </w:r>
            <w:r w:rsidDel="00000000" w:rsidR="00000000" w:rsidRPr="00000000">
              <w:rPr>
                <w:rtl w:val="0"/>
              </w:rPr>
            </w:r>
          </w:p>
        </w:tc>
      </w:tr>
      <w:tr>
        <w:trPr>
          <w:cantSplit w:val="0"/>
          <w:trHeight w:val="498" w:hRule="atLeast"/>
          <w:tblHeader w:val="0"/>
        </w:trPr>
        <w:tc>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Titular</w:t>
            </w:r>
            <w:r w:rsidDel="00000000" w:rsidR="00000000" w:rsidRPr="00000000">
              <w:rPr>
                <w:rtl w:val="0"/>
              </w:rPr>
            </w:r>
          </w:p>
        </w:tc>
        <w:tc>
          <w:tcPr>
            <w:shd w:fill="3d85c6" w:val="clea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1"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20:50</w:t>
            </w:r>
            <w:r w:rsidDel="00000000" w:rsidR="00000000" w:rsidRPr="00000000">
              <w:rPr>
                <w:rtl w:val="0"/>
              </w:rPr>
            </w:r>
          </w:p>
        </w:tc>
        <w:tc>
          <w:tcPr>
            <w:shd w:fill="3d85c6" w:val="clea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1" w:right="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21:00</w:t>
            </w:r>
            <w:r w:rsidDel="00000000" w:rsidR="00000000" w:rsidRPr="00000000">
              <w:rPr>
                <w:rtl w:val="0"/>
              </w:rPr>
            </w:r>
          </w:p>
        </w:tc>
      </w:tr>
    </w:tbl>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63"/>
        </w:tabs>
        <w:spacing w:after="0" w:before="0" w:line="288" w:lineRule="auto"/>
        <w:ind w:left="333" w:right="919"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Si el estudiante no asiste puntualmente a las actividades a la hora señalada en su horario, será considerado como inasistencia y deberá ingresar a la clase.</w:t>
      </w:r>
    </w:p>
    <w:p w:rsidR="00000000" w:rsidDel="00000000" w:rsidP="00000000" w:rsidRDefault="00000000" w:rsidRPr="00000000" w14:paraId="0000020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19"/>
        </w:tabs>
        <w:spacing w:after="0" w:before="233" w:line="285" w:lineRule="auto"/>
        <w:ind w:left="333" w:right="917"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Si el alumno llega al Colegio después de las 7:00 h o 14:45 h (para el caso del turno vespertino) no podrá ingresar a la reflexión, tendrá un retardo y la acumulación de tres será acreedor a suspensión de un día, sin el derecho a justificar las actividades de la jornada.</w:t>
      </w:r>
    </w:p>
    <w:p w:rsidR="00000000" w:rsidDel="00000000" w:rsidP="00000000" w:rsidRDefault="00000000" w:rsidRPr="00000000" w14:paraId="0000020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09" w:line="268" w:lineRule="auto"/>
        <w:ind w:left="1053" w:right="919"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están autorizadas las ausencias a clases por compromiso familiar o viaje en fechas no establecidas en el calendario oficial de la DGB o del Colegio.</w:t>
      </w:r>
      <w:r w:rsidDel="00000000" w:rsidR="00000000" w:rsidRPr="00000000">
        <w:rPr>
          <w:rtl w:val="0"/>
        </w:rPr>
      </w:r>
    </w:p>
    <w:p w:rsidR="00000000" w:rsidDel="00000000" w:rsidP="00000000" w:rsidRDefault="00000000" w:rsidRPr="00000000" w14:paraId="0000020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0" w:line="286"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Qué hacer en caso de inasistencia a clases:</w:t>
      </w: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3"/>
          <w:tab w:val="left" w:leader="none" w:pos="1512"/>
        </w:tabs>
        <w:spacing w:after="0" w:before="1" w:line="283" w:lineRule="auto"/>
        <w:ind w:left="141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ausencias, que se enlistan a continuación, se justifican por medio del formato de la sección que expide la coordinación de grado.</w:t>
      </w: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2"/>
        </w:tabs>
        <w:spacing w:after="0" w:before="1" w:line="240" w:lineRule="auto"/>
        <w:ind w:left="1652" w:right="0" w:hanging="279.00000000000006"/>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Trámite de algún documento oficial.</w:t>
      </w:r>
      <w:r w:rsidDel="00000000" w:rsidR="00000000" w:rsidRPr="00000000">
        <w:rPr>
          <w:rtl w:val="0"/>
        </w:rPr>
      </w:r>
    </w:p>
    <w:p w:rsidR="00000000" w:rsidDel="00000000" w:rsidP="00000000" w:rsidRDefault="00000000" w:rsidRPr="00000000" w14:paraId="0000021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2"/>
        </w:tabs>
        <w:spacing w:after="0" w:before="87" w:line="240" w:lineRule="auto"/>
        <w:ind w:left="1652" w:right="0" w:hanging="279.00000000000006"/>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Fallecimiento de un familiar</w:t>
      </w:r>
      <w:r w:rsidDel="00000000" w:rsidR="00000000" w:rsidRPr="00000000">
        <w:rPr>
          <w:rtl w:val="0"/>
        </w:rPr>
      </w:r>
    </w:p>
    <w:p w:rsidR="00000000" w:rsidDel="00000000" w:rsidP="00000000" w:rsidRDefault="00000000" w:rsidRPr="00000000" w14:paraId="0000021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2"/>
        </w:tabs>
        <w:spacing w:after="0" w:before="88" w:line="240" w:lineRule="auto"/>
        <w:ind w:left="1652" w:right="0" w:hanging="279.00000000000006"/>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Enfermedad y presentar receta médica que valide el periodo de inasistencias.</w:t>
      </w:r>
      <w:r w:rsidDel="00000000" w:rsidR="00000000" w:rsidRPr="00000000">
        <w:rPr>
          <w:rtl w:val="0"/>
        </w:rPr>
      </w:r>
    </w:p>
    <w:p w:rsidR="00000000" w:rsidDel="00000000" w:rsidP="00000000" w:rsidRDefault="00000000" w:rsidRPr="00000000" w14:paraId="0000021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2"/>
        </w:tabs>
        <w:spacing w:after="0" w:before="88" w:line="240" w:lineRule="auto"/>
        <w:ind w:left="1652" w:right="0" w:hanging="279.00000000000006"/>
        <w:jc w:val="left"/>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Situaciones especiales que indiquen las coordinaciones de grado o dirección.</w:t>
      </w: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3"/>
        </w:tabs>
        <w:spacing w:after="0" w:before="0" w:line="285" w:lineRule="auto"/>
        <w:ind w:left="141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justificante se toma en cuenta para hacerse acreedor a su calificación de periodos de evaluación y que esta no se contabiliza para la pérdida de su derecho a evaluación, aun cuando continúe apareciendo en el boletín.</w:t>
      </w: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3"/>
        </w:tabs>
        <w:spacing w:after="0" w:before="0" w:line="283" w:lineRule="auto"/>
        <w:ind w:left="141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 obligación del estudiante tramitar el justificante el primer día que se reincorpora a clases en la coordinación de grado.</w:t>
      </w:r>
      <w:r w:rsidDel="00000000" w:rsidR="00000000" w:rsidRPr="00000000">
        <w:rPr>
          <w:rtl w:val="0"/>
        </w:rPr>
      </w:r>
    </w:p>
    <w:p w:rsidR="00000000" w:rsidDel="00000000" w:rsidP="00000000" w:rsidRDefault="00000000" w:rsidRPr="00000000" w14:paraId="0000021A">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2"/>
        </w:tabs>
        <w:spacing w:after="0" w:before="3" w:line="240" w:lineRule="auto"/>
        <w:ind w:left="1412" w:right="0" w:hanging="359.00000000000006"/>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enfermedad se deberá anexar el justificante médico.</w:t>
      </w:r>
      <w:r w:rsidDel="00000000" w:rsidR="00000000" w:rsidRPr="00000000">
        <w:rPr>
          <w:rtl w:val="0"/>
        </w:rPr>
      </w:r>
    </w:p>
    <w:p w:rsidR="00000000" w:rsidDel="00000000" w:rsidP="00000000" w:rsidRDefault="00000000" w:rsidRPr="00000000" w14:paraId="0000021B">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521"/>
        </w:tabs>
        <w:spacing w:after="0" w:before="45" w:line="240" w:lineRule="auto"/>
        <w:ind w:left="1521" w:right="0" w:hanging="468"/>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justificante autorizado por la coordinación le da derecho al estudiante a:</w:t>
      </w:r>
      <w:r w:rsidDel="00000000" w:rsidR="00000000" w:rsidRPr="00000000">
        <w:rPr>
          <w:rtl w:val="0"/>
        </w:rPr>
      </w:r>
    </w:p>
    <w:p w:rsidR="00000000" w:rsidDel="00000000" w:rsidP="00000000" w:rsidRDefault="00000000" w:rsidRPr="00000000" w14:paraId="0000021C">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3"/>
        </w:tabs>
        <w:spacing w:after="0" w:before="49" w:line="283" w:lineRule="auto"/>
        <w:ind w:left="1653" w:right="916" w:hanging="28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Entregar trabajos y/o tareas que se realizaron durante su ausencia únicamente dentro los primeros 3 días posteriores a su regreso.</w:t>
      </w:r>
      <w:r w:rsidDel="00000000" w:rsidR="00000000" w:rsidRPr="00000000">
        <w:rPr>
          <w:rtl w:val="0"/>
        </w:rPr>
      </w:r>
    </w:p>
    <w:p w:rsidR="00000000" w:rsidDel="00000000" w:rsidP="00000000" w:rsidRDefault="00000000" w:rsidRPr="00000000" w14:paraId="0000021D">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2"/>
        </w:tabs>
        <w:spacing w:after="0" w:before="85" w:line="240" w:lineRule="auto"/>
        <w:ind w:left="1652" w:right="0" w:hanging="279.00000000000006"/>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Presentar exámenes aplicados durante su ausencia.</w:t>
      </w:r>
      <w:r w:rsidDel="00000000" w:rsidR="00000000" w:rsidRPr="00000000">
        <w:rPr>
          <w:rtl w:val="0"/>
        </w:rPr>
      </w:r>
    </w:p>
    <w:p w:rsidR="00000000" w:rsidDel="00000000" w:rsidP="00000000" w:rsidRDefault="00000000" w:rsidRPr="00000000" w14:paraId="0000021E">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653"/>
        </w:tabs>
        <w:spacing w:after="0" w:before="126" w:line="283" w:lineRule="auto"/>
        <w:ind w:left="1653" w:right="917" w:hanging="28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Presentar el trabajo correspondiente que el profesor designe para sustituir una actividad grupal.</w:t>
      </w:r>
      <w:r w:rsidDel="00000000" w:rsidR="00000000" w:rsidRPr="00000000">
        <w:rPr>
          <w:rtl w:val="0"/>
        </w:rPr>
      </w:r>
    </w:p>
    <w:p w:rsidR="00000000" w:rsidDel="00000000" w:rsidP="00000000" w:rsidRDefault="00000000" w:rsidRPr="00000000" w14:paraId="0000021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07" w:line="271" w:lineRule="auto"/>
        <w:ind w:left="1053" w:right="91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Una vez justificada su inasistencia, el estudiante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tendrá tres días hábiles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para presentar sus trabajos académicos realizados durante su ausencia. En caso de no presentarlos en ese lapso de tiempo, ya no serán recibidos.</w:t>
      </w: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82" w:line="268" w:lineRule="auto"/>
        <w:ind w:left="105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justificante permitirá al estudiante tener calificación en el periodo correspondiente, aún con el registro de sus ausencias.</w:t>
      </w:r>
      <w:r w:rsidDel="00000000" w:rsidR="00000000" w:rsidRPr="00000000">
        <w:rPr>
          <w:rtl w:val="0"/>
        </w:rPr>
      </w:r>
    </w:p>
    <w:p w:rsidR="00000000" w:rsidDel="00000000" w:rsidP="00000000" w:rsidRDefault="00000000" w:rsidRPr="00000000" w14:paraId="0000022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351"/>
          <w:tab w:val="left" w:leader="none" w:pos="1413"/>
        </w:tabs>
        <w:spacing w:after="0" w:before="140" w:line="283" w:lineRule="auto"/>
        <w:ind w:left="141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Para tener derecho a la calificación de la asignatura, el estudiante deberá cumplir con el 80% de asistencia.</w:t>
      </w:r>
      <w:r w:rsidDel="00000000" w:rsidR="00000000" w:rsidRPr="00000000">
        <w:rPr>
          <w:rtl w:val="0"/>
        </w:rPr>
      </w:r>
    </w:p>
    <w:p w:rsidR="00000000" w:rsidDel="00000000" w:rsidP="00000000" w:rsidRDefault="00000000" w:rsidRPr="00000000" w14:paraId="0000022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291"/>
          <w:tab w:val="left" w:leader="none" w:pos="1413"/>
        </w:tabs>
        <w:spacing w:after="0" w:before="3" w:line="283" w:lineRule="auto"/>
        <w:ind w:left="141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Alguna situación específica no contemplada en este inciso será analizada por el Consejo Técnico de la Preparatoria.</w:t>
      </w:r>
      <w:r w:rsidDel="00000000" w:rsidR="00000000" w:rsidRPr="00000000">
        <w:rPr>
          <w:rtl w:val="0"/>
        </w:rPr>
      </w:r>
    </w:p>
    <w:p w:rsidR="00000000" w:rsidDel="00000000" w:rsidP="00000000" w:rsidRDefault="00000000" w:rsidRPr="00000000" w14:paraId="0000022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92" w:line="278.00000000000006" w:lineRule="auto"/>
        <w:ind w:left="1053" w:right="91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participación en las actividades representativas institucionales no se considerarán como ausencia. Es responsabilidad del alumno dar aviso a los profesores del motivo de su ausencia y ponerse al corriente en sus actividades académicas.</w:t>
      </w: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pStyle w:val="Heading6"/>
        <w:spacing w:before="1" w:lineRule="auto"/>
        <w:ind w:left="0" w:right="579" w:firstLine="0"/>
        <w:jc w:val="center"/>
        <w:rPr>
          <w:b w:val="0"/>
          <w:bCs w:val="0"/>
        </w:rPr>
      </w:pPr>
      <w:r w:rsidDel="00000000" w:rsidR="00000000" w:rsidRPr="00000000">
        <w:rPr>
          <w:b w:val="0"/>
          <w:bCs w:val="0"/>
          <w:color w:val="1f497d"/>
          <w:rtl w:val="0"/>
        </w:rPr>
        <w:t xml:space="preserve">DE LAS ENTRADAS Y SALIDAS:</w:t>
      </w:r>
      <w:r w:rsidDel="00000000" w:rsidR="00000000" w:rsidRPr="00000000">
        <w:rPr>
          <w:rtl w:val="0"/>
        </w:rPr>
      </w:r>
    </w:p>
    <w:p w:rsidR="00000000" w:rsidDel="00000000" w:rsidP="00000000" w:rsidRDefault="00000000" w:rsidRPr="00000000" w14:paraId="0000022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94" w:line="268" w:lineRule="auto"/>
        <w:ind w:left="1053" w:right="909"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Todos los estudiantes deben portar la credencial escolar diariamente como medio que los identifique y facilite su localización.</w:t>
      </w:r>
      <w:r w:rsidDel="00000000" w:rsidR="00000000" w:rsidRPr="00000000">
        <w:rPr>
          <w:rtl w:val="0"/>
        </w:rPr>
      </w:r>
    </w:p>
    <w:p w:rsidR="00000000" w:rsidDel="00000000" w:rsidP="00000000" w:rsidRDefault="00000000" w:rsidRPr="00000000" w14:paraId="0000022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91" w:line="278.00000000000006" w:lineRule="auto"/>
        <w:ind w:left="1053" w:right="1245"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padres o tutores deberán enviar, con al menos un día de anticipación, un correo al titular de grupo y al coordinador de grado, utilizando la cuenta institucional del alumno y el correo registrado del tutor, solicitando salida anticipada, es decir, antes de finalizar la jornada </w:t>
      </w: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6" w:lineRule="auto"/>
        <w:ind w:left="1053" w:right="913"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Para participar en actividades fuera del Colegio, por lineamientos oficiales, los estudiantes deben presentar el permiso firmado por sus padres (talón de circular) y la vestimenta solicitada, de lo contrario no podrán salir del Colegio.</w:t>
      </w: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no se permiten autorizaciones telefónicas o por cualquier medio electrónico.</w:t>
      </w: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1254"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alumno deberá portar siempre la credencial del Colegio y exhibirla o entregarla cuando se lo solicite un profesor o personal del Colegio. El responsable la entregará al coordinador de grado, indicando el motivo de la retención.</w:t>
      </w: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1"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Acatar las disposiciones que, en materia de seguridad, emitan las autoridades del colegio.</w:t>
      </w: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1496"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recibirá para los alumnos: uniformes, lunch, útiles, tareas, trabajos u objetos después del toque de entrada.</w:t>
      </w: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pStyle w:val="Heading6"/>
        <w:spacing w:before="1" w:lineRule="auto"/>
        <w:ind w:firstLine="666"/>
        <w:rPr>
          <w:b w:val="0"/>
          <w:bCs w:val="0"/>
        </w:rPr>
      </w:pPr>
      <w:r w:rsidDel="00000000" w:rsidR="00000000" w:rsidRPr="00000000">
        <w:rPr>
          <w:b w:val="0"/>
          <w:bCs w:val="0"/>
          <w:color w:val="1f497d"/>
          <w:rtl w:val="0"/>
        </w:rPr>
        <w:t xml:space="preserve">DEL ASPECTO ACADÉMICO</w:t>
      </w: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94" w:line="268" w:lineRule="auto"/>
        <w:ind w:left="1053" w:right="913"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Desarrollar a conciencia todos los ejercicios y trabajos que se le indique durante el tiempo de clases.</w:t>
      </w:r>
      <w:r w:rsidDel="00000000" w:rsidR="00000000" w:rsidRPr="00000000">
        <w:rPr>
          <w:rtl w:val="0"/>
        </w:rPr>
      </w:r>
    </w:p>
    <w:p w:rsidR="00000000" w:rsidDel="00000000" w:rsidP="00000000" w:rsidRDefault="00000000" w:rsidRPr="00000000" w14:paraId="0000023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91" w:line="280" w:lineRule="auto"/>
        <w:ind w:left="1053" w:right="1249"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introducir, portar, comercializar o consumir bebidas o sustancias nocivas, así como portar revistas, videos, fotografías u objetos pornográficos, armas de fuego, objetos punzocortantes, encendedores o cualquier instrumento que pueda dañar o poner en riesgo la seguridad de la comunidad educativa, dentro del Colegio, en sus zonas aledañas o en los lugares donde se realicen actividades escolares o extraescolares.</w:t>
      </w: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09"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traer materiales ajenos a las clases: los objetos que porten los alumnos son responsabilidad de cada estudiante.</w:t>
      </w: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899"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Asistir puntual y regularmente a sus clases académicas, sabatinas y formativas complementarias de acuerdo con sus horarios y calendarios. Presentarse con actitud positiva para desempeñar adecuadamente su trabajo, en el entendido que todas las asignaturas tienen el mismo valor e importancia para su desarrollo.</w:t>
      </w: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10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Participar activamente en las visitas académicas, pastorales, sociales, deportivas y recreativas del grupo que tienen carácter obligatorio, con la misma responsabilidad con que acude al Colegio.</w:t>
      </w: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Para director, docentes y coordinadores en el Colegio Cristóbal Colón</w:t>
      </w:r>
      <w:r w:rsidDel="00000000" w:rsidR="00000000" w:rsidRPr="00000000">
        <w:rPr>
          <w:rtl w:val="0"/>
        </w:rPr>
      </w:r>
    </w:p>
    <w:p w:rsidR="00000000" w:rsidDel="00000000" w:rsidP="00000000" w:rsidRDefault="00000000" w:rsidRPr="00000000" w14:paraId="0000023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95" w:line="278.00000000000006"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directivos, docentes y coordinadores promoverán la participación activa de los estudiantes en la toma de decisiones que afecten a la comunidad escolar, fomentando así su sentido de pertenencia y responsabilidad.</w:t>
      </w: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911"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promoverán actividades que fomenten el diálogo, la escucha activa y el consenso entre todos los miembros de la comunidad escolar, priorizando la resolución pacífica de conflictos.</w:t>
      </w: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2"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reconocerá y valorará la diversidad de todos los miembros de la comunidad escolar, creando un ambiente inclusivo y respetuoso de las diferencias individuales y culturales.</w:t>
      </w: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6" w:lineRule="auto"/>
        <w:ind w:left="1053" w:right="912"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promoverá el uso seguro y responsable de las tecnologías de la información y la comunicación, fomentando el desarrollo de habilidades digitales y la formación de ciudadanos digitales responsables.</w:t>
      </w: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2"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establecerá una estrecha colaboración con las familias, promoviendo la corresponsabilidad en la educación de los estudiantes y fomentando una comunicación fluida y respetuosa.</w:t>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2"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trabajará para crear un ambiente de aprendizaje positivo, donde los estudiantes se sientan seguros, motivados y comprometidos con su propio aprendizaje.</w:t>
      </w: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3"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realizará un seguimiento constante de la convivencia escolar, identificando áreas de oportunidad y tomando las medidas necesarias para mejorarla.</w:t>
      </w: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6"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directivos, docentes y coordinadores participarán en programas de formación continua que les permitan desarrollar las competencias necesarias para implementar estas normas y promover una convivencia escolar de calidad.</w:t>
      </w: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Para el uso de las instalaciones y los dispositivos electrónicos</w:t>
      </w:r>
      <w:r w:rsidDel="00000000" w:rsidR="00000000" w:rsidRPr="00000000">
        <w:rPr>
          <w:rtl w:val="0"/>
        </w:rPr>
      </w:r>
    </w:p>
    <w:p w:rsidR="00000000" w:rsidDel="00000000" w:rsidP="00000000" w:rsidRDefault="00000000" w:rsidRPr="00000000" w14:paraId="0000024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99" w:line="240" w:lineRule="auto"/>
        <w:ind w:left="1053" w:right="912"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de los equipos se limitará a utilizar el software que la institución indique, plataforma o sitio de internet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Anexo 2).</w:t>
      </w:r>
      <w:r w:rsidDel="00000000" w:rsidR="00000000" w:rsidRPr="00000000">
        <w:rPr>
          <w:rtl w:val="0"/>
        </w:rPr>
      </w:r>
    </w:p>
    <w:p w:rsidR="00000000" w:rsidDel="00000000" w:rsidP="00000000" w:rsidRDefault="00000000" w:rsidRPr="00000000" w14:paraId="0000025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95" w:line="268" w:lineRule="auto"/>
        <w:ind w:left="1053" w:right="913"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está permitido que uno o más alumnos hagan uso de los equipos de cómputo sin que esté presente el maestro responsable.</w:t>
      </w:r>
      <w:r w:rsidDel="00000000" w:rsidR="00000000" w:rsidRPr="00000000">
        <w:rPr>
          <w:rtl w:val="0"/>
        </w:rPr>
      </w:r>
    </w:p>
    <w:p w:rsidR="00000000" w:rsidDel="00000000" w:rsidP="00000000" w:rsidRDefault="00000000" w:rsidRPr="00000000" w14:paraId="0000025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90" w:line="268" w:lineRule="auto"/>
        <w:ind w:left="1053" w:right="201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finalizar cada sesión, se deberá revisar el salón y el equipo, y reportar de inmediato al coordinador de computación cualquier falta o daño en el equipo.</w:t>
      </w: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evitarán ingresar con útiles a los salones de computación.</w:t>
      </w: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3"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pueden introducir alimentos ni bebidas a los salones y laboratorios, así como en el salón de computación.</w:t>
      </w: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2"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deben hacer ningún cambio o instalación de ningún tipo en la configuración de los equipos.</w:t>
      </w: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 w:line="276" w:lineRule="auto"/>
        <w:ind w:left="1053" w:right="912"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que algún alumno sea responsable de causar algún daño parcial o total al equipo de cómputo o accesorio periférico, tendrá que cubrir el costo total de la reparación o sustitución del equipo.</w:t>
      </w: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profesor(a) debe revisar entregar, las Mac Neo, las iPad antes del término de su clase, para asegurarse de que estén listas para su uso en la siguiente clase.</w:t>
      </w: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alumno que utilice el equipo de cómputo para realizar algún tipo de bullying o ciberbullying a alguno de sus compañeros, será reportado al coordinador correspondiente, quien presentará el caso al Consejo Directivo para determinar la sanción pertinente.</w:t>
      </w: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0"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final de cada sesión de trabajo, el profesor debe solicitar a los alumnos que apaguen sus equipos.</w:t>
      </w: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1"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profesor(a) debe asegurarse de apagar su computadora y el proyector.</w:t>
      </w:r>
      <w:r w:rsidDel="00000000" w:rsidR="00000000" w:rsidRPr="00000000">
        <w:rPr>
          <w:rtl w:val="0"/>
        </w:rPr>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3"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Reportar de inmediato al coordinador de computación si falta algún control o parte del equipo.</w:t>
      </w: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Todos los alumnos deben eliminar sus cuentas del equipo usado al término de la clase.</w:t>
      </w: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el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anexo 2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encuentra desglosado el reglamento de uso de las Ipads.</w:t>
      </w: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9">
      <w:pPr>
        <w:pStyle w:val="Heading6"/>
        <w:ind w:left="0" w:right="579" w:firstLine="0"/>
        <w:jc w:val="center"/>
        <w:rPr>
          <w:b w:val="0"/>
          <w:bCs w:val="0"/>
        </w:rPr>
      </w:pPr>
      <w:r w:rsidDel="00000000" w:rsidR="00000000" w:rsidRPr="00000000">
        <w:rPr>
          <w:b w:val="0"/>
          <w:bCs w:val="0"/>
          <w:color w:val="1f497d"/>
          <w:rtl w:val="0"/>
        </w:rPr>
        <w:t xml:space="preserve">DEL UNIFORME Y LA PRESENTACIÓN</w:t>
      </w:r>
      <w:r w:rsidDel="00000000" w:rsidR="00000000" w:rsidRPr="00000000">
        <w:rPr>
          <w:rtl w:val="0"/>
        </w:rPr>
      </w:r>
    </w:p>
    <w:p w:rsidR="00000000" w:rsidDel="00000000" w:rsidP="00000000" w:rsidRDefault="00000000" w:rsidRPr="00000000" w14:paraId="0000026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237" w:line="240" w:lineRule="auto"/>
        <w:ind w:left="1052" w:right="0" w:hanging="358.9999999999999"/>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deberá presentarse a la Institución, acorde a las normas institucionales.</w:t>
      </w: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 lunes a jueves:</w:t>
      </w: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300"/>
        </w:tabs>
        <w:spacing w:after="0" w:before="0" w:line="283" w:lineRule="auto"/>
        <w:ind w:left="1053" w:right="917"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Vestir la playera institucional (polo blanca o azul), pantalón de mezclilla azul o negro y que no esté roto ni rasgado. Calzado a su elección, exceptuando sandalias, zapato tipo birkenstock y crocs.</w:t>
      </w:r>
      <w:r w:rsidDel="00000000" w:rsidR="00000000" w:rsidRPr="00000000">
        <w:rPr>
          <w:rtl w:val="0"/>
        </w:rPr>
      </w:r>
    </w:p>
    <w:p w:rsidR="00000000" w:rsidDel="00000000" w:rsidP="00000000" w:rsidRDefault="00000000" w:rsidRPr="00000000" w14:paraId="0000026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93"/>
        </w:tabs>
        <w:spacing w:after="0" w:before="2" w:line="240" w:lineRule="auto"/>
        <w:ind w:left="1293" w:right="0" w:hanging="24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viernes podrán asistir con ropa libre, con las siguientes restricciones:</w:t>
      </w: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771"/>
          <w:tab w:val="left" w:leader="none" w:pos="1773"/>
        </w:tabs>
        <w:spacing w:after="0" w:before="0" w:line="283" w:lineRule="auto"/>
        <w:ind w:left="1773" w:right="1408"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están permitidos los pantalones por debajo de la cintura, shorts, faldas, blusas transparentes, bermudas, leggins, ombligueras, camisas sin mangas o ropa escotada.</w:t>
      </w:r>
      <w:r w:rsidDel="00000000" w:rsidR="00000000" w:rsidRPr="00000000">
        <w:rPr>
          <w:rtl w:val="0"/>
        </w:rPr>
      </w:r>
    </w:p>
    <w:p w:rsidR="00000000" w:rsidDel="00000000" w:rsidP="00000000" w:rsidRDefault="00000000" w:rsidRPr="00000000" w14:paraId="0000027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772"/>
        </w:tabs>
        <w:spacing w:after="0" w:before="2" w:line="240" w:lineRule="auto"/>
        <w:ind w:left="1772" w:right="0" w:hanging="359.00000000000006"/>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cabello debe estar peinado y limpio.</w:t>
      </w: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772"/>
        </w:tabs>
        <w:spacing w:after="0" w:before="1" w:line="240" w:lineRule="auto"/>
        <w:ind w:left="1772" w:right="0" w:hanging="359.00000000000006"/>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Gala: es de carácter obligatorio para las actividades en las que se solicite.</w:t>
      </w: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88" w:lineRule="auto"/>
        <w:ind w:left="105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Alumnas: traje sastre con pantalón negro, blusa blanca con cuello (no tops, no escote, ni ombliguera) y zapato bajo.</w:t>
      </w: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53" w:right="815"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Alumnos: traje completo color negro, camisa blanca, corbata color rojo, calcetín negro y zapato de vestir negro (no tenis).</w:t>
      </w: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2"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de gorras es exclusivo para sabatinos y actividades que así lo requieran; no están permitidas dentro de las aulas.</w:t>
      </w: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3"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Portar correctamente y durante todo el día, mientras permanezca dentro del Colegio, los uniformes institucionales.</w:t>
      </w: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 obligatorio usar, para su protección, bata blanca de algodón para ingresar al laboratorio de biología, física o química.</w:t>
      </w: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0">
      <w:pPr>
        <w:pStyle w:val="Heading6"/>
        <w:spacing w:before="1" w:lineRule="auto"/>
        <w:ind w:firstLine="666"/>
        <w:rPr>
          <w:b w:val="0"/>
          <w:bCs w:val="0"/>
        </w:rPr>
      </w:pPr>
      <w:r w:rsidDel="00000000" w:rsidR="00000000" w:rsidRPr="00000000">
        <w:rPr>
          <w:b w:val="0"/>
          <w:bCs w:val="0"/>
          <w:color w:val="1f497d"/>
          <w:rtl w:val="0"/>
        </w:rPr>
        <w:t xml:space="preserve">DE LAS RELACIONES CON SUS COMPAÑEROS</w:t>
      </w:r>
      <w:r w:rsidDel="00000000" w:rsidR="00000000" w:rsidRPr="00000000">
        <w:rPr>
          <w:rtl w:val="0"/>
        </w:rPr>
      </w:r>
    </w:p>
    <w:p w:rsidR="00000000" w:rsidDel="00000000" w:rsidP="00000000" w:rsidRDefault="00000000" w:rsidRPr="00000000" w14:paraId="0000028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294" w:line="240" w:lineRule="auto"/>
        <w:ind w:left="1052" w:right="0" w:hanging="358.9999999999999"/>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Deberá tratar a sus compañeros con sumo respeto.</w:t>
      </w:r>
      <w:r w:rsidDel="00000000" w:rsidR="00000000" w:rsidRPr="00000000">
        <w:rPr>
          <w:rtl w:val="0"/>
        </w:rPr>
      </w:r>
    </w:p>
    <w:p w:rsidR="00000000" w:rsidDel="00000000" w:rsidP="00000000" w:rsidRDefault="00000000" w:rsidRPr="00000000" w14:paraId="0000028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0" w:line="244" w:lineRule="auto"/>
        <w:ind w:left="1053" w:right="9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se conducirá, dentro y fuera del Colegio, apegándose con integridad a los valores institucionales en todas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las actividades escolares, Actividades Formativas Complementarias y extramuros</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comprometiéndose a asumir con respeto su responsabilidad en favor de una buena y sana convivencia.</w:t>
      </w:r>
      <w:r w:rsidDel="00000000" w:rsidR="00000000" w:rsidRPr="00000000">
        <w:rPr>
          <w:rtl w:val="0"/>
        </w:rPr>
      </w:r>
    </w:p>
    <w:p w:rsidR="00000000" w:rsidDel="00000000" w:rsidP="00000000" w:rsidRDefault="00000000" w:rsidRPr="00000000" w14:paraId="0000028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250" w:line="278.00000000000006" w:lineRule="auto"/>
        <w:ind w:left="1053" w:right="91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buscará en todas sus acciones el servicio desinteresado en favor de las personas que más lo necesiten, fomentando siempre un ambiente de fraternidad en el desarrollo de sus deberes, asumiendo el orden y la disciplina como requisitos necesarios para el logro eficaz de sus objetivos.</w:t>
      </w:r>
      <w:r w:rsidDel="00000000" w:rsidR="00000000" w:rsidRPr="00000000">
        <w:rPr>
          <w:rtl w:val="0"/>
        </w:rPr>
      </w:r>
    </w:p>
    <w:p w:rsidR="00000000" w:rsidDel="00000000" w:rsidP="00000000" w:rsidRDefault="00000000" w:rsidRPr="00000000" w14:paraId="0000028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82" w:line="268" w:lineRule="auto"/>
        <w:ind w:left="1053" w:right="1431"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Su conducta, al portar el uniforme fuera del plantel, deberá ser ejemplar, reflejando tanto su prestigio personal como el del Colegio.</w:t>
      </w: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 w:line="268" w:lineRule="auto"/>
        <w:ind w:left="1053" w:right="91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manifestarán su educación, dentro y fuera del plantel, cuidando en sumo grado su vocabulario.</w:t>
      </w: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2"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prohíbe a todos los alumnos vender, rifar o intercambiar objetos de cualquier naturaleza.</w:t>
      </w: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2"/>
        </w:tabs>
        <w:spacing w:after="0" w:before="1" w:line="240" w:lineRule="auto"/>
        <w:ind w:left="1052" w:right="0" w:hanging="358.9999999999999"/>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Respetar toda pertenencia ajena.</w:t>
      </w: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78.00000000000006" w:lineRule="auto"/>
        <w:ind w:left="1053" w:right="909"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Quedan prohibidos los juegos bruscos, jaloneos o empujones y lanzar objetos, ya que ponen en riesgo su integridad física y la de otros. También se prohíben las peleas dentro del Colegio y sus inmediaciones. Todo estudiante debe denunciar a quien provoca a otros, daña su persona o la de los demás.</w:t>
      </w: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1" w:line="278.00000000000006" w:lineRule="auto"/>
        <w:ind w:left="1053" w:right="91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Quedan prohibidas dentro del Colegio, sus inmediaciones o en los lugares donde se realice alguna actividad escolar o complementaria, las muestras y expresiones de afecto o familiaridad como caricias, besos.</w:t>
      </w: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3"/>
        </w:tabs>
        <w:spacing w:after="0" w:before="0" w:line="268" w:lineRule="auto"/>
        <w:ind w:left="1053" w:right="911" w:hanging="360"/>
        <w:jc w:val="left"/>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Revisar todos los días la información proporcionada en el portal del COLEGIO (</w:t>
      </w:r>
      <w:hyperlink r:id="rId15">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www.ccc.edu.mx</w:t>
        </w:r>
      </w:hyperlink>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correo electrónico y Systelar.</w:t>
      </w:r>
      <w:r w:rsidDel="00000000" w:rsidR="00000000" w:rsidRPr="00000000">
        <w:rPr>
          <w:rtl w:val="0"/>
        </w:rPr>
      </w:r>
    </w:p>
    <w:p w:rsidR="00000000" w:rsidDel="00000000" w:rsidP="00000000" w:rsidRDefault="00000000" w:rsidRPr="00000000" w14:paraId="00000291">
      <w:pPr>
        <w:pStyle w:val="Heading2"/>
        <w:spacing w:line="230" w:lineRule="auto"/>
        <w:ind w:left="3561" w:right="3350" w:hanging="43.99999999999977"/>
        <w:rPr>
          <w:b w:val="0"/>
          <w:bCs w:val="0"/>
        </w:rPr>
      </w:pPr>
      <w:r w:rsidDel="00000000" w:rsidR="00000000" w:rsidRPr="00000000">
        <w:rPr>
          <w:b w:val="0"/>
          <w:bCs w:val="0"/>
          <w:color w:val="1f497d"/>
          <w:rtl w:val="0"/>
        </w:rPr>
        <w:t xml:space="preserve">CAPÍTULO VIII. DE LOS PREMIOS,</w:t>
      </w:r>
      <w:r w:rsidDel="00000000" w:rsidR="00000000" w:rsidRPr="00000000">
        <w:rPr>
          <w:rtl w:val="0"/>
        </w:rPr>
      </w:r>
    </w:p>
    <w:p w:rsidR="00000000" w:rsidDel="00000000" w:rsidP="00000000" w:rsidRDefault="00000000" w:rsidRPr="00000000" w14:paraId="00000292">
      <w:pPr>
        <w:spacing w:line="662" w:lineRule="auto"/>
        <w:ind w:left="1620" w:firstLine="0"/>
        <w:rPr>
          <w:rFonts w:ascii="Arial Black" w:cs="Arial Black" w:eastAsia="Arial Black" w:hAnsi="Arial Black"/>
          <w:sz w:val="48"/>
          <w:szCs w:val="48"/>
        </w:rPr>
      </w:pPr>
      <w:r w:rsidDel="00000000" w:rsidR="00000000" w:rsidRPr="00000000">
        <w:rPr>
          <w:rFonts w:ascii="Arial Black" w:cs="Arial Black" w:eastAsia="Arial Black" w:hAnsi="Arial Black"/>
          <w:color w:val="1f497d"/>
          <w:sz w:val="48"/>
          <w:szCs w:val="48"/>
          <w:rtl w:val="0"/>
        </w:rPr>
        <w:t xml:space="preserve">RECONOCIMIENTOS Y ESTÍMULOS</w:t>
      </w: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 w:line="285" w:lineRule="auto"/>
        <w:ind w:left="333" w:right="91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estímulo se puede entregar a los estudiantes por haber participado de forma comprometida y eficiente en las actividades académicas y extraescolares, haciéndose acreedor a alguno(s) de los siguientes premios y reconocimientos al término del ciclo escolar.</w:t>
      </w: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563.0" w:type="dxa"/>
        <w:jc w:val="left"/>
        <w:tblInd w:w="363.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910"/>
        <w:gridCol w:w="6369"/>
        <w:gridCol w:w="2284"/>
        <w:tblGridChange w:id="0">
          <w:tblGrid>
            <w:gridCol w:w="1910"/>
            <w:gridCol w:w="6369"/>
            <w:gridCol w:w="2284"/>
          </w:tblGrid>
        </w:tblGridChange>
      </w:tblGrid>
      <w:tr>
        <w:trPr>
          <w:cantSplit w:val="0"/>
          <w:trHeight w:val="771" w:hRule="atLeast"/>
          <w:tblHeader w:val="0"/>
        </w:trPr>
        <w:tc>
          <w:tcPr>
            <w:shd w:fill="dbe5f1" w:val="clear"/>
          </w:tcPr>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230" w:line="240" w:lineRule="auto"/>
              <w:ind w:left="264"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PREMIO</w:t>
            </w:r>
            <w:r w:rsidDel="00000000" w:rsidR="00000000" w:rsidRPr="00000000">
              <w:rPr>
                <w:rtl w:val="0"/>
              </w:rPr>
            </w:r>
          </w:p>
        </w:tc>
        <w:tc>
          <w:tcPr>
            <w:shd w:fill="dbe5f1" w:val="clear"/>
          </w:tcPr>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230" w:line="240" w:lineRule="auto"/>
              <w:ind w:left="173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CRITERIO / REQUISITO</w:t>
            </w:r>
            <w:r w:rsidDel="00000000" w:rsidR="00000000" w:rsidRPr="00000000">
              <w:rPr>
                <w:rtl w:val="0"/>
              </w:rPr>
            </w:r>
          </w:p>
        </w:tc>
        <w:tc>
          <w:tcPr>
            <w:shd w:fill="dbe5f1" w:val="clear"/>
          </w:tcPr>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230" w:line="240" w:lineRule="auto"/>
              <w:ind w:left="259"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DISTINTIVO</w:t>
            </w:r>
            <w:r w:rsidDel="00000000" w:rsidR="00000000" w:rsidRPr="00000000">
              <w:rPr>
                <w:rtl w:val="0"/>
              </w:rPr>
            </w:r>
          </w:p>
        </w:tc>
      </w:tr>
      <w:tr>
        <w:trPr>
          <w:cantSplit w:val="0"/>
          <w:trHeight w:val="2274" w:hRule="atLeast"/>
          <w:tblHeader w:val="0"/>
        </w:trPr>
        <w:tc>
          <w:tcPr/>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42" w:right="189"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SAN JUAN BAUTISTA DE LA SALLE</w:t>
            </w:r>
            <w:r w:rsidDel="00000000" w:rsidR="00000000" w:rsidRPr="00000000">
              <w:rPr>
                <w:rtl w:val="0"/>
              </w:rPr>
            </w:r>
          </w:p>
        </w:tc>
        <w:tc>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1" w:line="288" w:lineRule="auto"/>
              <w:ind w:left="-20" w:right="284" w:firstLine="11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otorga al estudiante con el mejor promedio de la generación.</w:t>
            </w:r>
            <w:r w:rsidDel="00000000" w:rsidR="00000000" w:rsidRPr="00000000">
              <w:rPr>
                <w:rtl w:val="0"/>
              </w:rPr>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232" w:line="285" w:lineRule="auto"/>
              <w:ind w:left="120" w:right="28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Haber obtenido un promedio de 9.5 o superior y haber aprobado todas sus asignaturas durante el curso escolar (sin materias reprobadas en los periodos de evaluación,</w:t>
            </w:r>
            <w:r w:rsidDel="00000000" w:rsidR="00000000" w:rsidRPr="00000000">
              <w:rPr>
                <w:rtl w:val="0"/>
              </w:rPr>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exámenes semestrales y en el promedio final).</w:t>
            </w:r>
            <w:r w:rsidDel="00000000" w:rsidR="00000000" w:rsidRPr="00000000">
              <w:rPr>
                <w:rtl w:val="0"/>
              </w:rPr>
            </w:r>
          </w:p>
        </w:tc>
        <w:tc>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24"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MEDALLA SJBS</w:t>
            </w:r>
            <w:r w:rsidDel="00000000" w:rsidR="00000000" w:rsidRPr="00000000">
              <w:rPr>
                <w:rtl w:val="0"/>
              </w:rPr>
            </w:r>
          </w:p>
        </w:tc>
      </w:tr>
      <w:tr>
        <w:trPr>
          <w:cantSplit w:val="0"/>
          <w:trHeight w:val="1491" w:hRule="atLeast"/>
          <w:tblHeader w:val="0"/>
        </w:trPr>
        <w:tc>
          <w:tcPr/>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254" w:right="0" w:hanging="11.999999999999993"/>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EXCELENCIA ACADÉMICA</w:t>
            </w:r>
            <w:r w:rsidDel="00000000" w:rsidR="00000000" w:rsidRPr="00000000">
              <w:rPr>
                <w:rtl w:val="0"/>
              </w:rPr>
            </w:r>
          </w:p>
        </w:tc>
        <w:tc>
          <w:tcPr/>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26" w:line="283" w:lineRule="auto"/>
              <w:ind w:left="120" w:right="28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Reconocimiento que se entrega a todos los estudiantes que han obtenido un promedio de 9.5 o superior, sin materias reprobadas en los periodos de evaluación, exámenes semestrales y promedio final durante el ciclo</w:t>
            </w:r>
            <w:r w:rsidDel="00000000" w:rsidR="00000000" w:rsidRPr="00000000">
              <w:rPr>
                <w:rtl w:val="0"/>
              </w:rPr>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5" w:line="246" w:lineRule="auto"/>
              <w:ind w:left="1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escolar.</w:t>
            </w:r>
            <w:r w:rsidDel="00000000" w:rsidR="00000000" w:rsidRPr="00000000">
              <w:rPr>
                <w:rtl w:val="0"/>
              </w:rPr>
            </w:r>
          </w:p>
        </w:tc>
        <w:tc>
          <w:tcPr/>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2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DIPLOMA</w:t>
            </w:r>
            <w:r w:rsidDel="00000000" w:rsidR="00000000" w:rsidRPr="00000000">
              <w:rPr>
                <w:rtl w:val="0"/>
              </w:rPr>
            </w:r>
          </w:p>
        </w:tc>
      </w:tr>
      <w:tr>
        <w:trPr>
          <w:cantSplit w:val="0"/>
          <w:trHeight w:val="1078" w:hRule="atLeast"/>
          <w:tblHeader w:val="0"/>
        </w:trPr>
        <w:tc>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230" w:line="240" w:lineRule="auto"/>
              <w:ind w:left="236"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BACHILLER</w:t>
            </w:r>
            <w:r w:rsidDel="00000000" w:rsidR="00000000" w:rsidRPr="00000000">
              <w:rPr>
                <w:rtl w:val="0"/>
              </w:rPr>
            </w:r>
          </w:p>
        </w:tc>
        <w:tc>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26" w:line="285" w:lineRule="auto"/>
              <w:ind w:left="140" w:right="28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Diploma de grado otorgado a los estudiantes que terminan el bachillerato de manera regular, es decir, sin asignaturas reprobadas.</w:t>
            </w:r>
            <w:r w:rsidDel="00000000" w:rsidR="00000000" w:rsidRPr="00000000">
              <w:rPr>
                <w:rtl w:val="0"/>
              </w:rPr>
            </w:r>
          </w:p>
        </w:tc>
        <w:tc>
          <w:tcPr/>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86" w:lineRule="auto"/>
              <w:ind w:left="59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DIPLOMA</w:t>
            </w:r>
            <w:r w:rsidDel="00000000" w:rsidR="00000000" w:rsidRPr="00000000">
              <w:rPr>
                <w:rtl w:val="0"/>
              </w:rPr>
            </w:r>
          </w:p>
        </w:tc>
      </w:tr>
    </w:tbl>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6"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565.0" w:type="dxa"/>
        <w:jc w:val="left"/>
        <w:tblInd w:w="363.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016"/>
        <w:gridCol w:w="6141"/>
        <w:gridCol w:w="2408"/>
        <w:tblGridChange w:id="0">
          <w:tblGrid>
            <w:gridCol w:w="2016"/>
            <w:gridCol w:w="6141"/>
            <w:gridCol w:w="2408"/>
          </w:tblGrid>
        </w:tblGridChange>
      </w:tblGrid>
      <w:tr>
        <w:trPr>
          <w:cantSplit w:val="0"/>
          <w:trHeight w:val="776" w:hRule="atLeast"/>
          <w:tblHeader w:val="0"/>
        </w:trPr>
        <w:tc>
          <w:tcPr>
            <w:shd w:fill="dbe5f1" w:val="clear"/>
          </w:tcPr>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235" w:line="240" w:lineRule="auto"/>
              <w:ind w:left="316"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PREMIO</w:t>
            </w:r>
            <w:r w:rsidDel="00000000" w:rsidR="00000000" w:rsidRPr="00000000">
              <w:rPr>
                <w:rtl w:val="0"/>
              </w:rPr>
            </w:r>
          </w:p>
        </w:tc>
        <w:tc>
          <w:tcPr>
            <w:shd w:fill="dbe5f1" w:val="clear"/>
          </w:tcPr>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235" w:line="240" w:lineRule="auto"/>
              <w:ind w:left="1659"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CRITERIO / REQUISITO</w:t>
            </w:r>
            <w:r w:rsidDel="00000000" w:rsidR="00000000" w:rsidRPr="00000000">
              <w:rPr>
                <w:rtl w:val="0"/>
              </w:rPr>
            </w:r>
          </w:p>
        </w:tc>
        <w:tc>
          <w:tcPr>
            <w:shd w:fill="dbe5f1" w:val="clear"/>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235" w:line="240" w:lineRule="auto"/>
              <w:ind w:left="275"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DISTINTIVO</w:t>
            </w:r>
            <w:r w:rsidDel="00000000" w:rsidR="00000000" w:rsidRPr="00000000">
              <w:rPr>
                <w:rtl w:val="0"/>
              </w:rPr>
            </w:r>
          </w:p>
        </w:tc>
      </w:tr>
      <w:tr>
        <w:trPr>
          <w:cantSplit w:val="0"/>
          <w:trHeight w:val="1073" w:hRule="atLeast"/>
          <w:tblHeader w:val="0"/>
        </w:trPr>
        <w:tc>
          <w:tcPr/>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230" w:line="240" w:lineRule="auto"/>
              <w:ind w:left="163"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GENERACIÓN</w:t>
            </w:r>
            <w:r w:rsidDel="00000000" w:rsidR="00000000" w:rsidRPr="00000000">
              <w:rPr>
                <w:rtl w:val="0"/>
              </w:rPr>
            </w:r>
          </w:p>
        </w:tc>
        <w:tc>
          <w:tcPr/>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tabs>
                <w:tab w:val="left" w:leader="none" w:pos="3133"/>
              </w:tabs>
              <w:spacing w:after="0" w:before="1" w:line="288" w:lineRule="auto"/>
              <w:ind w:left="-20" w:right="28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Reconocimiento que se entrega a todos los estudiantes de 3er grado por</w:t>
              <w:tab/>
              <w:t xml:space="preserve">pertenecer a la generación.</w:t>
            </w:r>
            <w:r w:rsidDel="00000000" w:rsidR="00000000" w:rsidRPr="00000000">
              <w:rPr>
                <w:rtl w:val="0"/>
              </w:rPr>
            </w:r>
          </w:p>
        </w:tc>
        <w:tc>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300" w:lineRule="auto"/>
              <w:ind w:left="286"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DIPLOMA Y PIN</w:t>
            </w:r>
            <w:r w:rsidDel="00000000" w:rsidR="00000000" w:rsidRPr="00000000">
              <w:rPr>
                <w:rtl w:val="0"/>
              </w:rPr>
            </w:r>
          </w:p>
        </w:tc>
      </w:tr>
      <w:tr>
        <w:trPr>
          <w:cantSplit w:val="0"/>
          <w:trHeight w:val="1674" w:hRule="atLeast"/>
          <w:tblHeader w:val="0"/>
        </w:trPr>
        <w:tc>
          <w:tcPr/>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FIDELIDAD</w:t>
            </w:r>
            <w:r w:rsidDel="00000000" w:rsidR="00000000" w:rsidRPr="00000000">
              <w:rPr>
                <w:rtl w:val="0"/>
              </w:rPr>
            </w:r>
          </w:p>
        </w:tc>
        <w:tc>
          <w:tcPr/>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1" w:line="285" w:lineRule="auto"/>
              <w:ind w:left="-20" w:right="28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Reconocimiento que se entrega a los estudiantes que, durante doce años consecutivos, cursaron sus estudios de Primaria, Secundaria y Preparatoria en Instituciones Lasallistas.</w:t>
            </w:r>
            <w:r w:rsidDel="00000000" w:rsidR="00000000" w:rsidRPr="00000000">
              <w:rPr>
                <w:rtl w:val="0"/>
              </w:rPr>
            </w:r>
          </w:p>
        </w:tc>
        <w:tc>
          <w:tcPr/>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06"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DIPLOMA</w:t>
            </w:r>
            <w:r w:rsidDel="00000000" w:rsidR="00000000" w:rsidRPr="00000000">
              <w:rPr>
                <w:rtl w:val="0"/>
              </w:rPr>
            </w:r>
          </w:p>
        </w:tc>
      </w:tr>
      <w:tr>
        <w:trPr>
          <w:cantSplit w:val="0"/>
          <w:trHeight w:val="1674" w:hRule="atLeast"/>
          <w:tblHeader w:val="0"/>
        </w:trPr>
        <w:tc>
          <w:tcPr/>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322" w:right="0" w:firstLine="184"/>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FAMILIA LASALLISTA</w:t>
            </w:r>
            <w:r w:rsidDel="00000000" w:rsidR="00000000" w:rsidRPr="00000000">
              <w:rPr>
                <w:rtl w:val="0"/>
              </w:rPr>
            </w:r>
          </w:p>
        </w:tc>
        <w:tc>
          <w:tcPr/>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1" w:line="283" w:lineRule="auto"/>
              <w:ind w:left="-20" w:right="28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entrega a las familias que dejan el Colegio después de 15 años, o más, de permanencia ininterrumpida. Es decir, cuando el hijo más pequeño de la familia concluye su bachillerato.</w:t>
            </w:r>
            <w:r w:rsidDel="00000000" w:rsidR="00000000" w:rsidRPr="00000000">
              <w:rPr>
                <w:rtl w:val="0"/>
              </w:rPr>
            </w:r>
          </w:p>
        </w:tc>
        <w:tc>
          <w:tcPr/>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35" w:right="192" w:hanging="843"/>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RECONOCIMIENTO</w:t>
            </w:r>
            <w:r w:rsidDel="00000000" w:rsidR="00000000" w:rsidRPr="00000000">
              <w:rPr>
                <w:rtl w:val="0"/>
              </w:rPr>
            </w:r>
          </w:p>
        </w:tc>
      </w:tr>
    </w:tbl>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2C8">
      <w:pPr>
        <w:pStyle w:val="Heading1"/>
        <w:spacing w:before="66" w:line="232" w:lineRule="auto"/>
        <w:ind w:left="2823" w:right="3341" w:hanging="1.0000000000002274"/>
        <w:rPr>
          <w:b w:val="0"/>
          <w:bCs w:val="0"/>
        </w:rPr>
      </w:pPr>
      <w:r w:rsidDel="00000000" w:rsidR="00000000" w:rsidRPr="00000000">
        <w:rPr>
          <w:b w:val="0"/>
          <w:bCs w:val="0"/>
          <w:color w:val="1f497d"/>
          <w:rtl w:val="0"/>
        </w:rPr>
        <w:t xml:space="preserve">CAPÍTULO IX. FALTAS Y ACCIONES</w:t>
      </w:r>
      <w:r w:rsidDel="00000000" w:rsidR="00000000" w:rsidRPr="00000000">
        <w:rPr>
          <w:rtl w:val="0"/>
        </w:rPr>
      </w:r>
    </w:p>
    <w:p w:rsidR="00000000" w:rsidDel="00000000" w:rsidP="00000000" w:rsidRDefault="00000000" w:rsidRPr="00000000" w14:paraId="000002C9">
      <w:pPr>
        <w:spacing w:line="684" w:lineRule="auto"/>
        <w:ind w:right="518"/>
        <w:jc w:val="center"/>
        <w:rPr>
          <w:rFonts w:ascii="Arial Black" w:cs="Arial Black" w:eastAsia="Arial Black" w:hAnsi="Arial Black"/>
          <w:sz w:val="50"/>
          <w:szCs w:val="50"/>
        </w:rPr>
      </w:pPr>
      <w:r w:rsidDel="00000000" w:rsidR="00000000" w:rsidRPr="00000000">
        <w:rPr>
          <w:rFonts w:ascii="Arial Black" w:cs="Arial Black" w:eastAsia="Arial Black" w:hAnsi="Arial Black"/>
          <w:color w:val="1f497d"/>
          <w:sz w:val="50"/>
          <w:szCs w:val="50"/>
          <w:rtl w:val="0"/>
        </w:rPr>
        <w:t xml:space="preserve">FORMATIVAS APLICABLES</w:t>
      </w: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Black" w:cs="Arial Black" w:eastAsia="Arial Black" w:hAnsi="Arial Black"/>
          <w:b w:val="0"/>
          <w:bCs w:val="0"/>
          <w:i w:val="0"/>
          <w:iCs w:val="0"/>
          <w:smallCaps w:val="0"/>
          <w:strike w:val="0"/>
          <w:color w:val="000000"/>
          <w:sz w:val="50"/>
          <w:szCs w:val="5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333" w:right="44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Este apartado describe las conductas o comportamientos de las y los estudiantes, contrarios a la convivencia pacífica, inclusiva y democrática y que impiden que el proceso educativo se lleve a cabo en un ambiente seguro, ordenado y respetuoso, necesario para el aprendizaje y la participación. Dichos comportamientos o conductas se consideran como faltas y se las acompaña de acciones formativas dirigidas a apoyar la formación de los educandos.</w:t>
      </w: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acciones formativas primarias para cada supuesto de conducta se exponen a continuación:</w:t>
      </w:r>
      <w:r w:rsidDel="00000000" w:rsidR="00000000" w:rsidRPr="00000000">
        <w:rPr>
          <w:rtl w:val="0"/>
        </w:rPr>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46"/>
        </w:tabs>
        <w:spacing w:after="0" w:before="1" w:line="240" w:lineRule="auto"/>
        <w:ind w:left="546" w:right="0" w:hanging="213.00000000000006"/>
        <w:jc w:val="both"/>
        <w:rPr>
          <w:rFonts w:ascii="Arial Black" w:cs="Arial Black" w:eastAsia="Arial Black" w:hAnsi="Arial Black"/>
          <w:b w:val="0"/>
          <w:bCs w:val="0"/>
          <w:i w:val="0"/>
          <w:iCs w:val="0"/>
          <w:smallCaps w:val="0"/>
          <w:strike w:val="0"/>
          <w:color w:val="1f497d"/>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Comunicación con padres de familia:</w:t>
      </w: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053"/>
        </w:tabs>
        <w:spacing w:after="0" w:before="0" w:line="285" w:lineRule="auto"/>
        <w:ind w:left="1053" w:right="863"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Notificación formal: además de la notificación verbal, enviar una comunicación escrita o electrónica a los padres, madres o tutores, detallando la falta y las acciones tomadas, en caso necesario.</w:t>
      </w:r>
      <w:r w:rsidDel="00000000" w:rsidR="00000000" w:rsidRPr="00000000">
        <w:rPr>
          <w:rtl w:val="0"/>
        </w:rPr>
      </w:r>
    </w:p>
    <w:p w:rsidR="00000000" w:rsidDel="00000000" w:rsidP="00000000" w:rsidRDefault="00000000" w:rsidRPr="00000000" w14:paraId="000002D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053"/>
        </w:tabs>
        <w:spacing w:after="0" w:before="0" w:line="285" w:lineRule="auto"/>
        <w:ind w:left="1053" w:right="861"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Diálogo abierto: invitar a los padres o tutores a una reunión para discutir el comportamiento del estudiante y establecer un plan de acción conjunto, mismo que se registrará en hoja de entrevista.</w:t>
      </w:r>
      <w:r w:rsidDel="00000000" w:rsidR="00000000" w:rsidRPr="00000000">
        <w:rPr>
          <w:rtl w:val="0"/>
        </w:rPr>
      </w:r>
    </w:p>
    <w:p w:rsidR="00000000" w:rsidDel="00000000" w:rsidP="00000000" w:rsidRDefault="00000000" w:rsidRPr="00000000" w14:paraId="000002D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89"/>
        </w:tabs>
        <w:spacing w:after="0" w:before="229" w:line="240" w:lineRule="auto"/>
        <w:ind w:left="589" w:right="0" w:hanging="256"/>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Advertencia y reflexión</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053"/>
        </w:tabs>
        <w:spacing w:after="0" w:before="1" w:line="283" w:lineRule="auto"/>
        <w:ind w:left="1053" w:right="516"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Diálogo reflexivo: incluir una sesión de reflexión donde el estudiante pueda expresar sus pensamientos y sentimientos sobre su comportamiento, guiado por el docente y psicoeducador.</w:t>
      </w:r>
      <w:r w:rsidDel="00000000" w:rsidR="00000000" w:rsidRPr="00000000">
        <w:rPr>
          <w:rtl w:val="0"/>
        </w:rPr>
      </w:r>
    </w:p>
    <w:p w:rsidR="00000000" w:rsidDel="00000000" w:rsidP="00000000" w:rsidRDefault="00000000" w:rsidRPr="00000000" w14:paraId="000002D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053"/>
        </w:tabs>
        <w:spacing w:after="0" w:before="3" w:line="283" w:lineRule="auto"/>
        <w:ind w:left="1053" w:right="515" w:hanging="36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Reconocimiento positivo: alentar al estudiante a identificar no solo las consecuencias negativas de su acción, sino también cómo puede aprender y crecer a partir de la experiencia.</w:t>
      </w: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800" w:hRule="atLeast"/>
          <w:tblHeader w:val="0"/>
        </w:trPr>
        <w:tc>
          <w:tcPr>
            <w:gridSpan w:val="2"/>
            <w:shd w:fill="95b3d7" w:val="clear"/>
          </w:tcPr>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17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 w:right="1"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de indisciplina leves</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61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1578" w:hRule="atLeast"/>
          <w:tblHeader w:val="0"/>
        </w:trPr>
        <w:tc>
          <w:tcPr/>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Inasistencias injustificadas al Colegio</w:t>
            </w:r>
            <w:r w:rsidDel="00000000" w:rsidR="00000000" w:rsidRPr="00000000">
              <w:rPr>
                <w:rtl w:val="0"/>
              </w:rPr>
            </w:r>
          </w:p>
        </w:tc>
        <w:tc>
          <w:tcPr/>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0"/>
              </w:tabs>
              <w:spacing w:after="0" w:before="0" w:line="288" w:lineRule="auto"/>
              <w:ind w:left="820" w:right="277"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Elaboración de un plan de asistencia con metas a corto plazo.</w:t>
            </w:r>
            <w:r w:rsidDel="00000000" w:rsidR="00000000" w:rsidRPr="00000000">
              <w:rPr>
                <w:rtl w:val="0"/>
              </w:rPr>
            </w:r>
          </w:p>
        </w:tc>
      </w:tr>
      <w:tr>
        <w:trPr>
          <w:cantSplit w:val="0"/>
          <w:trHeight w:val="2178" w:hRule="atLeast"/>
          <w:tblHeader w:val="0"/>
        </w:trPr>
        <w:tc>
          <w:tcPr/>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portar la credencial escolar</w:t>
            </w:r>
            <w:r w:rsidDel="00000000" w:rsidR="00000000" w:rsidRPr="00000000">
              <w:rPr>
                <w:rtl w:val="0"/>
              </w:rPr>
            </w:r>
          </w:p>
        </w:tc>
        <w:tc>
          <w:tcPr/>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233"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notificará al alumno, seguido de un registro y, después de tres advertencias consecutivas, no se permitirá el acceso al alumno hasta que presente la misma o pague su reposición.</w:t>
            </w:r>
            <w:r w:rsidDel="00000000" w:rsidR="00000000" w:rsidRPr="00000000">
              <w:rPr>
                <w:rtl w:val="0"/>
              </w:rPr>
            </w:r>
          </w:p>
        </w:tc>
      </w:tr>
      <w:tr>
        <w:trPr>
          <w:cantSplit w:val="0"/>
          <w:trHeight w:val="800" w:hRule="atLeast"/>
          <w:tblHeader w:val="0"/>
        </w:trPr>
        <w:tc>
          <w:tcPr/>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129" w:line="288"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portar el uniforme o código de vestimenta establecido por la institución.</w:t>
            </w:r>
            <w:r w:rsidDel="00000000" w:rsidR="00000000" w:rsidRPr="00000000">
              <w:rPr>
                <w:rtl w:val="0"/>
              </w:rPr>
            </w:r>
          </w:p>
        </w:tc>
        <w:tc>
          <w:tcPr/>
          <w:p w:rsidR="00000000" w:rsidDel="00000000" w:rsidP="00000000" w:rsidRDefault="00000000" w:rsidRPr="00000000" w14:paraId="000002E4">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s>
              <w:spacing w:after="0" w:before="129" w:line="288" w:lineRule="auto"/>
              <w:ind w:left="820" w:right="1234"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registra falta en las materias correspondientes.</w:t>
            </w:r>
            <w:r w:rsidDel="00000000" w:rsidR="00000000" w:rsidRPr="00000000">
              <w:rPr>
                <w:rtl w:val="0"/>
              </w:rPr>
            </w:r>
          </w:p>
        </w:tc>
      </w:tr>
      <w:tr>
        <w:trPr>
          <w:cantSplit w:val="0"/>
          <w:trHeight w:val="1698" w:hRule="atLeast"/>
          <w:tblHeader w:val="0"/>
        </w:trPr>
        <w:tc>
          <w:tcPr/>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129" w:line="285" w:lineRule="auto"/>
              <w:ind w:left="100" w:right="2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Utilizar dentro de la escuela, sin un fin pedagógico o educativo, materiales o accesorios como: celular, reproductor de sonido, audífonos, controles/ consolas de videojuegos u otros equipos de comunicación y entretenimiento.</w:t>
            </w:r>
            <w:r w:rsidDel="00000000" w:rsidR="00000000" w:rsidRPr="00000000">
              <w:rPr>
                <w:rtl w:val="0"/>
              </w:rPr>
            </w:r>
          </w:p>
        </w:tc>
        <w:tc>
          <w:tcPr/>
          <w:p w:rsidR="00000000" w:rsidDel="00000000" w:rsidP="00000000" w:rsidRDefault="00000000" w:rsidRPr="00000000" w14:paraId="000002E6">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0"/>
              </w:tabs>
              <w:spacing w:after="0" w:before="129" w:line="283" w:lineRule="auto"/>
              <w:ind w:left="820" w:right="133"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notifica al alumno que no está permitido el uso y en caso de reincidencia se resguarda el dispositivo para ser entregado a los padres o tutores.</w:t>
            </w:r>
            <w:r w:rsidDel="00000000" w:rsidR="00000000" w:rsidRPr="00000000">
              <w:rPr>
                <w:rtl w:val="0"/>
              </w:rPr>
            </w:r>
          </w:p>
        </w:tc>
      </w:tr>
    </w:tbl>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0569.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523"/>
        <w:gridCol w:w="3523"/>
        <w:gridCol w:w="3523"/>
        <w:tblGridChange w:id="0">
          <w:tblGrid>
            <w:gridCol w:w="3523"/>
            <w:gridCol w:w="3523"/>
            <w:gridCol w:w="3523"/>
          </w:tblGrid>
        </w:tblGridChange>
      </w:tblGrid>
      <w:tr>
        <w:trPr>
          <w:cantSplit w:val="0"/>
          <w:trHeight w:val="772" w:hRule="atLeast"/>
          <w:tblHeader w:val="0"/>
        </w:trPr>
        <w:tc>
          <w:tcPr>
            <w:gridSpan w:val="2"/>
            <w:shd w:fill="95b3d7" w:val="clear"/>
          </w:tcPr>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151"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03"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Conductas que perturban el orden</w:t>
            </w:r>
            <w:r w:rsidDel="00000000" w:rsidR="00000000" w:rsidRPr="00000000">
              <w:rPr>
                <w:rtl w:val="0"/>
              </w:rPr>
            </w:r>
          </w:p>
        </w:tc>
        <w:tc>
          <w:tcPr>
            <w:shd w:fill="95b3d7" w:val="clear"/>
          </w:tcPr>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4" w:hRule="atLeast"/>
          <w:tblHeader w:val="0"/>
        </w:trPr>
        <w:tc>
          <w:tcPr>
            <w:shd w:fill="dbe5f1" w:val="clear"/>
          </w:tcPr>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782"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Acciones formativas</w:t>
            </w:r>
            <w:r w:rsidDel="00000000" w:rsidR="00000000" w:rsidRPr="00000000">
              <w:rPr>
                <w:rtl w:val="0"/>
              </w:rPr>
            </w:r>
          </w:p>
        </w:tc>
        <w:tc>
          <w:tcPr>
            <w:shd w:fill="dbe5f1" w:val="clear"/>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148"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Reincidencia</w:t>
            </w:r>
            <w:r w:rsidDel="00000000" w:rsidR="00000000" w:rsidRPr="00000000">
              <w:rPr>
                <w:rtl w:val="0"/>
              </w:rPr>
            </w:r>
          </w:p>
        </w:tc>
      </w:tr>
      <w:tr>
        <w:trPr>
          <w:cantSplit w:val="0"/>
          <w:trHeight w:val="772" w:hRule="atLeast"/>
          <w:tblHeader w:val="0"/>
        </w:trPr>
        <w:tc>
          <w:tcPr/>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Inculpar, dar testimonio falso, mentir o engañar.</w:t>
            </w:r>
            <w:r w:rsidDel="00000000" w:rsidR="00000000" w:rsidRPr="00000000">
              <w:rPr>
                <w:rtl w:val="0"/>
              </w:rPr>
            </w:r>
          </w:p>
        </w:tc>
        <w:tc>
          <w:tcPr/>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1079"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Exhorto por escrito (nota disciplinaria).</w:t>
            </w:r>
            <w:r w:rsidDel="00000000" w:rsidR="00000000" w:rsidRPr="00000000">
              <w:rPr>
                <w:rtl w:val="0"/>
              </w:rPr>
            </w:r>
          </w:p>
        </w:tc>
        <w:tc>
          <w:tcPr/>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r>
      <w:tr>
        <w:trPr>
          <w:cantSplit w:val="0"/>
          <w:trHeight w:val="1060" w:hRule="atLeast"/>
          <w:tblHeader w:val="0"/>
        </w:trPr>
        <w:tc>
          <w:tcPr>
            <w:shd w:fill="dbe5f1" w:val="clear"/>
          </w:tcPr>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tabs>
                <w:tab w:val="left" w:leader="none" w:pos="1791"/>
                <w:tab w:val="left" w:leader="none" w:pos="2824"/>
              </w:tabs>
              <w:spacing w:after="0" w:before="110"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Intentar</w:t>
              <w:tab/>
              <w:t xml:space="preserve">o</w:t>
              <w:tab/>
              <w:t xml:space="preserve">tomar deliberadamente sin autorización, bienes que pertenezcan a otro.</w:t>
            </w:r>
            <w:r w:rsidDel="00000000" w:rsidR="00000000" w:rsidRPr="00000000">
              <w:rPr>
                <w:rtl w:val="0"/>
              </w:rPr>
            </w:r>
          </w:p>
        </w:tc>
        <w:tc>
          <w:tcPr>
            <w:shd w:fill="dbe5f1" w:val="clear"/>
          </w:tcPr>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 y en su caso reponer el bien tomado.</w:t>
            </w:r>
            <w:r w:rsidDel="00000000" w:rsidR="00000000" w:rsidRPr="00000000">
              <w:rPr>
                <w:rtl w:val="0"/>
              </w:rPr>
            </w:r>
          </w:p>
        </w:tc>
        <w:tc>
          <w:tcPr>
            <w:shd w:fill="dbe5f1" w:val="clear"/>
          </w:tcPr>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Retención de sobre de inscripción</w:t>
            </w:r>
            <w:r w:rsidDel="00000000" w:rsidR="00000000" w:rsidRPr="00000000">
              <w:rPr>
                <w:rtl w:val="0"/>
              </w:rPr>
            </w:r>
          </w:p>
        </w:tc>
      </w:tr>
      <w:tr>
        <w:trPr>
          <w:cantSplit w:val="0"/>
          <w:trHeight w:val="1343" w:hRule="atLeast"/>
          <w:tblHeader w:val="0"/>
        </w:trPr>
        <w:tc>
          <w:tcPr/>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Abandonar el salón o las actividades escolares sin la autorización del docente y sin una justificación.</w:t>
            </w:r>
            <w:r w:rsidDel="00000000" w:rsidR="00000000" w:rsidRPr="00000000">
              <w:rPr>
                <w:rtl w:val="0"/>
              </w:rPr>
            </w:r>
          </w:p>
        </w:tc>
        <w:tc>
          <w:tcPr/>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Exhorto por escrito y en caso de reincidencia se hace acreedor a una amonestación.</w:t>
            </w:r>
            <w:r w:rsidDel="00000000" w:rsidR="00000000" w:rsidRPr="00000000">
              <w:rPr>
                <w:rtl w:val="0"/>
              </w:rPr>
            </w:r>
          </w:p>
        </w:tc>
        <w:tc>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r>
      <w:tr>
        <w:trPr>
          <w:cantSplit w:val="0"/>
          <w:trHeight w:val="1631" w:hRule="atLeast"/>
          <w:tblHeader w:val="0"/>
        </w:trPr>
        <w:tc>
          <w:tcPr>
            <w:shd w:fill="dbe5f1" w:val="clear"/>
          </w:tcPr>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Utilizar lenguaje o gestos obscenos, vulgares o abusivos que lastimen la dignidad de algún miembro de la comunidad escolar.</w:t>
            </w:r>
            <w:r w:rsidDel="00000000" w:rsidR="00000000" w:rsidRPr="00000000">
              <w:rPr>
                <w:rtl w:val="0"/>
              </w:rPr>
            </w:r>
          </w:p>
        </w:tc>
        <w:tc>
          <w:tcPr>
            <w:shd w:fill="dbe5f1" w:val="clear"/>
          </w:tcPr>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Se llamará la atención, advirtiendo que en caso de reincidir se hará advertencia por escrito.</w:t>
            </w:r>
            <w:r w:rsidDel="00000000" w:rsidR="00000000" w:rsidRPr="00000000">
              <w:rPr>
                <w:rtl w:val="0"/>
              </w:rPr>
            </w:r>
          </w:p>
        </w:tc>
        <w:tc>
          <w:tcPr>
            <w:shd w:fill="dbe5f1" w:val="clear"/>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r>
      <w:tr>
        <w:trPr>
          <w:cantSplit w:val="0"/>
          <w:trHeight w:val="3632" w:hRule="atLeast"/>
          <w:tblHeader w:val="0"/>
        </w:trPr>
        <w:tc>
          <w:tcPr/>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105" w:line="285"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Referirse a sus compañeros (as) por apodos o expresar comentarios que hagan referencia a alguna condición de edad, género, discapacidad, credo, color de piel, identidad de género, religión, origen étnico o nacional, estatus migratorio, idioma o lengua, orientación sexual, condición física o emocional, posición económica o pensamiento político.</w:t>
            </w:r>
            <w:r w:rsidDel="00000000" w:rsidR="00000000" w:rsidRPr="00000000">
              <w:rPr>
                <w:rtl w:val="0"/>
              </w:rPr>
            </w:r>
          </w:p>
        </w:tc>
        <w:tc>
          <w:tcPr/>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105" w:line="285"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Se llamará la atención, advirtiendo que en caso de reincidir se hará un exhorto por escrito.</w:t>
            </w:r>
            <w:r w:rsidDel="00000000" w:rsidR="00000000" w:rsidRPr="00000000">
              <w:rPr>
                <w:rtl w:val="0"/>
              </w:rPr>
            </w:r>
          </w:p>
        </w:tc>
        <w:tc>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r>
      <w:tr>
        <w:trPr>
          <w:cantSplit w:val="0"/>
          <w:trHeight w:val="1626" w:hRule="atLeast"/>
          <w:tblHeader w:val="0"/>
        </w:trPr>
        <w:tc>
          <w:tcPr>
            <w:shd w:fill="dbe5f1" w:val="clear"/>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105" w:line="285"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Comportarse de una manera que perturbe el proceso educativo (por ejemplo, hacer ruido excesivo, gritar, aventar objetos en el aula o en los pasillos).</w:t>
            </w:r>
            <w:r w:rsidDel="00000000" w:rsidR="00000000" w:rsidRPr="00000000">
              <w:rPr>
                <w:rtl w:val="0"/>
              </w:rPr>
            </w:r>
          </w:p>
        </w:tc>
        <w:tc>
          <w:tcPr>
            <w:shd w:fill="dbe5f1" w:val="clear"/>
          </w:tcPr>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105" w:line="283" w:lineRule="auto"/>
              <w:ind w:left="100" w:right="76"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Se llamará la atención, advirtiendo que en caso de reincidir se hará un exhorto por escrito.</w:t>
            </w:r>
            <w:r w:rsidDel="00000000" w:rsidR="00000000" w:rsidRPr="00000000">
              <w:rPr>
                <w:rtl w:val="0"/>
              </w:rPr>
            </w:r>
          </w:p>
        </w:tc>
        <w:tc>
          <w:tcPr>
            <w:shd w:fill="dbe5f1" w:val="clear"/>
          </w:tcPr>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r>
      <w:tr>
        <w:trPr>
          <w:cantSplit w:val="0"/>
          <w:trHeight w:val="1631" w:hRule="atLeast"/>
          <w:tblHeader w:val="0"/>
        </w:trPr>
        <w:tc>
          <w:tcPr/>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Organizar y/o participar en peleas dentro o fuera del plantel escolar</w:t>
            </w:r>
            <w:r w:rsidDel="00000000" w:rsidR="00000000" w:rsidRPr="00000000">
              <w:rPr>
                <w:rtl w:val="0"/>
              </w:rPr>
            </w:r>
          </w:p>
        </w:tc>
        <w:tc>
          <w:tcPr/>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Reporte por escrito.</w:t>
            </w:r>
            <w:r w:rsidDel="00000000" w:rsidR="00000000" w:rsidRPr="00000000">
              <w:rPr>
                <w:rtl w:val="0"/>
              </w:rPr>
            </w:r>
          </w:p>
        </w:tc>
        <w:tc>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75"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1"/>
                <w:szCs w:val="21"/>
                <w:u w:val="none"/>
                <w:shd w:fill="auto" w:val="clear"/>
                <w:vertAlign w:val="baseline"/>
                <w:rtl w:val="0"/>
              </w:rPr>
              <w:t xml:space="preserve">Retención de sobre de inscripción, suspensión; y dependiendo de la gravedad del caso concreto, lo determinará el consejo directivo.</w:t>
            </w:r>
            <w:r w:rsidDel="00000000" w:rsidR="00000000" w:rsidRPr="00000000">
              <w:rPr>
                <w:rtl w:val="0"/>
              </w:rPr>
            </w:r>
          </w:p>
        </w:tc>
      </w:tr>
    </w:tbl>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both"/>
        <w:rPr>
          <w:rFonts w:ascii="Arial" w:cs="Arial" w:eastAsia="Arial" w:hAnsi="Arial"/>
          <w:b w:val="0"/>
          <w:bCs w:val="0"/>
          <w:i w:val="0"/>
          <w:iCs w:val="0"/>
          <w:smallCaps w:val="0"/>
          <w:strike w:val="0"/>
          <w:color w:val="000000"/>
          <w:sz w:val="21"/>
          <w:szCs w:val="21"/>
          <w:u w:val="none"/>
          <w:shd w:fill="auto" w:val="clear"/>
          <w:vertAlign w:val="baseline"/>
        </w:rPr>
        <w:sectPr>
          <w:type w:val="nextPage"/>
          <w:pgSz w:h="16840" w:w="11910" w:orient="portrait"/>
          <w:pgMar w:bottom="1000" w:top="2040" w:left="425" w:right="425" w:header="516" w:footer="735"/>
        </w:sect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800" w:hRule="atLeast"/>
          <w:tblHeader w:val="0"/>
        </w:trPr>
        <w:tc>
          <w:tcPr>
            <w:gridSpan w:val="2"/>
            <w:shd w:fill="95b3d7" w:val="clear"/>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17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 w:right="1"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altamente perturbadoras del orden</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61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800" w:hRule="atLeast"/>
          <w:tblHeader w:val="0"/>
        </w:trPr>
        <w:tc>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129" w:line="288"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Salir de la escuela sin autorización dentro de los horarios establecidos.</w:t>
            </w:r>
            <w:r w:rsidDel="00000000" w:rsidR="00000000" w:rsidRPr="00000000">
              <w:rPr>
                <w:rtl w:val="0"/>
              </w:rPr>
            </w:r>
          </w:p>
        </w:tc>
        <w:tc>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129" w:line="288" w:lineRule="auto"/>
              <w:ind w:left="100" w:right="2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disciplinaria y suspensión temporal de clases.</w:t>
            </w:r>
            <w:r w:rsidDel="00000000" w:rsidR="00000000" w:rsidRPr="00000000">
              <w:rPr>
                <w:rtl w:val="0"/>
              </w:rPr>
            </w:r>
          </w:p>
        </w:tc>
      </w:tr>
      <w:tr>
        <w:trPr>
          <w:cantSplit w:val="0"/>
          <w:trHeight w:val="800" w:hRule="atLeast"/>
          <w:tblHeader w:val="0"/>
        </w:trPr>
        <w:tc>
          <w:tcPr>
            <w:shd w:fill="dbe5f1" w:val="clear"/>
          </w:tcPr>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2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Ingresar a la escuela con personas no autorizadas.</w:t>
            </w:r>
            <w:r w:rsidDel="00000000" w:rsidR="00000000" w:rsidRPr="00000000">
              <w:rPr>
                <w:rtl w:val="0"/>
              </w:rPr>
            </w:r>
          </w:p>
        </w:tc>
        <w:tc>
          <w:tcPr>
            <w:shd w:fill="dbe5f1" w:val="clear"/>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disciplinaria</w:t>
            </w:r>
            <w:r w:rsidDel="00000000" w:rsidR="00000000" w:rsidRPr="00000000">
              <w:rPr>
                <w:rtl w:val="0"/>
              </w:rPr>
            </w:r>
          </w:p>
        </w:tc>
      </w:tr>
      <w:tr>
        <w:trPr>
          <w:cantSplit w:val="0"/>
          <w:trHeight w:val="1395" w:hRule="atLeast"/>
          <w:tblHeader w:val="0"/>
        </w:trPr>
        <w:tc>
          <w:tcPr/>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Llevar a cabo un uso inadecuado de Internet y/o plataformas digitales (por ejemplo, uso de su sistema para fines no educativos, violaciones de seguridad o privacidad).</w:t>
            </w:r>
            <w:r w:rsidDel="00000000" w:rsidR="00000000" w:rsidRPr="00000000">
              <w:rPr>
                <w:rtl w:val="0"/>
              </w:rPr>
            </w:r>
          </w:p>
        </w:tc>
        <w:tc>
          <w:tcPr/>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disciplinaria y en caso de reincidencia, reporte.</w:t>
            </w:r>
            <w:r w:rsidDel="00000000" w:rsidR="00000000" w:rsidRPr="00000000">
              <w:rPr>
                <w:rtl w:val="0"/>
              </w:rPr>
            </w:r>
          </w:p>
        </w:tc>
      </w:tr>
      <w:tr>
        <w:trPr>
          <w:cantSplit w:val="0"/>
          <w:trHeight w:val="6191" w:hRule="atLeast"/>
          <w:tblHeader w:val="0"/>
        </w:trPr>
        <w:tc>
          <w:tcPr>
            <w:shd w:fill="dbe5f1" w:val="clear"/>
          </w:tcPr>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Incurrir en conductas de deshonestidad académica, las cuales incluyen, en forma no limitativa, lo siguiente: engañar (por ejemplo, copiar del examen de otra/o estudiante, utilizar durante un examen material no autorizado por la persona que está aplicando el examen, colaborar sin autorización con otra/o estudiante durante el examen, utilizar, comprar, ofrecer, vender, hurtar, transportar, ya sea total o parcialmente los contenidos de un examen que aún no se haya aplicado; tomar el lugar o permitir que otra/o estudiante tome el propio en un examen, sobornar para obtener un beneficio o ventaja); plagiar (por ejemplo, apropiarse del trabajo de otra/o y utilizarlo para su propio crédito sin realizar la cita correspondiente, copiar trabajos escritos de Internet u otra fuente), y coludirse (por ejemplo, incurrir en colaboración fraudulenta con otra persona para la preparación de trabajos escritos que otorgan créditos)</w:t>
            </w:r>
            <w:r w:rsidDel="00000000" w:rsidR="00000000" w:rsidRPr="00000000">
              <w:rPr>
                <w:rtl w:val="0"/>
              </w:rPr>
            </w:r>
          </w:p>
        </w:tc>
        <w:tc>
          <w:tcPr>
            <w:shd w:fill="dbe5f1" w:val="clear"/>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17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anulará la calificación del examen o trabajo, además se determinará, por el consejo directivo, la medida disciplinaria al caso concreto (exhorto, reporte o suspensión).</w:t>
            </w:r>
            <w:r w:rsidDel="00000000" w:rsidR="00000000" w:rsidRPr="00000000">
              <w:rPr>
                <w:rtl w:val="0"/>
              </w:rPr>
            </w:r>
          </w:p>
        </w:tc>
      </w:tr>
    </w:tbl>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800" w:hRule="atLeast"/>
          <w:tblHeader w:val="0"/>
        </w:trPr>
        <w:tc>
          <w:tcPr>
            <w:gridSpan w:val="2"/>
            <w:shd w:fill="95b3d7" w:val="clear"/>
          </w:tcPr>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15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que provocan peligro</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61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4996" w:hRule="atLeast"/>
          <w:tblHeader w:val="0"/>
        </w:trPr>
        <w:tc>
          <w:tcPr/>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2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Posesión de un arma blanca o instrumento que ponga en riesgo la salud o integridad de otros (como tijeras, limas de uña, vidrios rotos, cadenas o alambres)</w:t>
            </w:r>
            <w:r w:rsidDel="00000000" w:rsidR="00000000" w:rsidRPr="00000000">
              <w:rPr>
                <w:rtl w:val="0"/>
              </w:rPr>
            </w:r>
          </w:p>
        </w:tc>
        <w:tc>
          <w:tcPr/>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Llevar al estudiante a una evaluación psicológica en una institución especializada. La escuela debe recibir un informe detallado de la valoración inicial y los informes de seguimiento periódicos.</w:t>
            </w:r>
            <w:r w:rsidDel="00000000" w:rsidR="00000000" w:rsidRPr="00000000">
              <w:rPr>
                <w:rtl w:val="0"/>
              </w:rPr>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246"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241"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4996" w:hRule="atLeast"/>
          <w:tblHeader w:val="0"/>
        </w:trPr>
        <w:tc>
          <w:tcPr>
            <w:shd w:fill="dbe5f1" w:val="clear"/>
          </w:tcPr>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110" w:line="285"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Utilizar instrumento mortal o peligroso (indicador de rayos láser, productos químicos, aerosol de pimienta, gas lacrimógeno).</w:t>
            </w:r>
            <w:r w:rsidDel="00000000" w:rsidR="00000000" w:rsidRPr="00000000">
              <w:rPr>
                <w:rtl w:val="0"/>
              </w:rPr>
            </w:r>
          </w:p>
        </w:tc>
        <w:tc>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Llevar al estudiante a una evaluación psicológica en una institución especializada. La escuela debe recibir un informe detallado de la valoración inicial y los informes de seguimiento periódicos.</w:t>
            </w:r>
            <w:r w:rsidDel="00000000" w:rsidR="00000000" w:rsidRPr="00000000">
              <w:rPr>
                <w:rtl w:val="0"/>
              </w:rPr>
            </w:r>
          </w:p>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241" w:line="285"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236"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2293" w:hRule="atLeast"/>
          <w:tblHeader w:val="0"/>
        </w:trPr>
        <w:tc>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21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Actos de vandalismo extremo, como destruir o dañar deliberadamente la infraestructura escolar, incluyendo instalaciones eléctricas.</w:t>
            </w:r>
            <w:r w:rsidDel="00000000" w:rsidR="00000000" w:rsidRPr="00000000">
              <w:rPr>
                <w:rtl w:val="0"/>
              </w:rPr>
            </w:r>
          </w:p>
        </w:tc>
        <w:tc>
          <w:tcPr/>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y/o sus padres serán responsables de cubrir los costos de reparación de los daños causados.</w:t>
            </w:r>
            <w:r w:rsidDel="00000000" w:rsidR="00000000" w:rsidRPr="00000000">
              <w:rPr>
                <w:rtl w:val="0"/>
              </w:rPr>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2" w:line="283"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estudiante deberá realizar un número significativo de horas de servicio comunitario relacionado con la reparación de bienes públicos. El  consejo  directivo  determinará  la  medida</w:t>
            </w:r>
            <w:r w:rsidDel="00000000" w:rsidR="00000000" w:rsidRPr="00000000">
              <w:rPr>
                <w:rtl w:val="0"/>
              </w:rPr>
            </w:r>
          </w:p>
        </w:tc>
      </w:tr>
    </w:tbl>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2040" w:left="425" w:right="425" w:header="516" w:footer="735"/>
        </w:sectPr>
      </w:pPr>
      <w:r w:rsidDel="00000000" w:rsidR="00000000" w:rsidRPr="00000000">
        <w:rPr>
          <w:rtl w:val="0"/>
        </w:rPr>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1396" w:hRule="atLeast"/>
          <w:tblHeader w:val="0"/>
        </w:trPr>
        <w:tc>
          <w:tcPr/>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disciplinaria al caso concreto (exhorto, reporte o suspensión).</w:t>
            </w:r>
            <w:r w:rsidDel="00000000" w:rsidR="00000000" w:rsidRPr="00000000">
              <w:rPr>
                <w:rtl w:val="0"/>
              </w:rPr>
            </w:r>
          </w:p>
        </w:tc>
      </w:tr>
      <w:tr>
        <w:trPr>
          <w:cantSplit w:val="0"/>
          <w:trHeight w:val="2898" w:hRule="atLeast"/>
          <w:tblHeader w:val="0"/>
        </w:trPr>
        <w:tc>
          <w:tcPr>
            <w:shd w:fill="dbe5f1" w:val="clear"/>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129" w:line="285"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Uso indebido de dispositivos láser, incluyendo apuntadores láser, que pueden causar daños a la vista o distraer peligrosamente.</w:t>
            </w:r>
            <w:r w:rsidDel="00000000" w:rsidR="00000000" w:rsidRPr="00000000">
              <w:rPr>
                <w:rtl w:val="0"/>
              </w:rPr>
            </w:r>
          </w:p>
        </w:tc>
        <w:tc>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confiscará el dispositivo láser.</w:t>
            </w:r>
            <w:r w:rsidDel="00000000" w:rsidR="00000000" w:rsidRPr="00000000">
              <w:rPr>
                <w:rtl w:val="0"/>
              </w:rPr>
            </w:r>
          </w:p>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14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1400" w:hRule="atLeast"/>
          <w:tblHeader w:val="0"/>
        </w:trPr>
        <w:tc>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Traer o utilizar sustancias inflamables o peligrosas, como gasolina, alcohol, ácido o cualquier sustancia que pueda causar quemaduras o explosiones.</w:t>
            </w:r>
            <w:r w:rsidDel="00000000" w:rsidR="00000000" w:rsidRPr="00000000">
              <w:rPr>
                <w:rtl w:val="0"/>
              </w:rPr>
            </w:r>
          </w:p>
        </w:tc>
        <w:tc>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confiscarán las sustancias peligrosas.</w:t>
            </w:r>
            <w:r w:rsidDel="00000000" w:rsidR="00000000" w:rsidRPr="00000000">
              <w:rPr>
                <w:rtl w:val="0"/>
              </w:rPr>
            </w:r>
          </w:p>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45"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3076" w:hRule="atLeast"/>
          <w:tblHeader w:val="0"/>
        </w:trPr>
        <w:tc>
          <w:tcPr>
            <w:shd w:fill="dbe5f1" w:val="clear"/>
          </w:tcPr>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7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Portar o utilizar armas blancas o punzocortantes, incluyendo cuchillos, navajas, dagas u otros objetos afilados que puedan causar daño físico.</w:t>
            </w:r>
            <w:r w:rsidDel="00000000" w:rsidR="00000000" w:rsidRPr="00000000">
              <w:rPr>
                <w:rtl w:val="0"/>
              </w:rPr>
            </w:r>
          </w:p>
        </w:tc>
        <w:tc>
          <w:tcPr/>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confiscarán las armas blancas.</w:t>
            </w:r>
            <w:r w:rsidDel="00000000" w:rsidR="00000000" w:rsidRPr="00000000">
              <w:rPr>
                <w:rtl w:val="0"/>
              </w:rPr>
            </w:r>
          </w:p>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3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1"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246" w:line="283"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bl>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continuous"/>
          <w:pgSz w:h="16840" w:w="11910" w:orient="portrait"/>
          <w:pgMar w:bottom="1000" w:top="2040" w:left="425" w:right="425" w:header="516" w:footer="735"/>
        </w:sect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800" w:hRule="atLeast"/>
          <w:tblHeader w:val="0"/>
        </w:trPr>
        <w:tc>
          <w:tcPr>
            <w:gridSpan w:val="2"/>
            <w:shd w:fill="95b3d7" w:val="clear"/>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15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discriminatorias</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3075" w:hRule="atLeast"/>
          <w:tblHeader w:val="0"/>
        </w:trPr>
        <w:tc>
          <w:tcPr>
            <w:shd w:fill="dbe5f1" w:val="clear"/>
          </w:tcPr>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74" w:line="240" w:lineRule="auto"/>
              <w:ind w:left="100"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Difusión de contenido discriminatorio:</w:t>
            </w:r>
            <w:r w:rsidDel="00000000" w:rsidR="00000000" w:rsidRPr="00000000">
              <w:rPr>
                <w:rtl w:val="0"/>
              </w:rPr>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Distribuir o compartir material ofensivo o discriminatorio, ya sea en formato físico (como panfletos, carteles) o digital (mensajes, imágenes o videos en redes sociales), que degrade o ataque a alguien por su apariencia física, origen étnico, religión, género, identidad de género, orientación sexual, discapacidad o características físicas.</w:t>
            </w:r>
            <w:r w:rsidDel="00000000" w:rsidR="00000000" w:rsidRPr="00000000">
              <w:rPr>
                <w:rtl w:val="0"/>
              </w:rPr>
            </w:r>
          </w:p>
        </w:tc>
        <w:tc>
          <w:tcPr>
            <w:vMerge w:val="restart"/>
            <w:tcBorders>
              <w:bottom w:color="d9ead3" w:space="0" w:sz="8" w:val="single"/>
            </w:tcBorders>
          </w:tcPr>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235"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 e incluso la separación definitiva del colegio en caso de reincidencia).</w:t>
            </w:r>
            <w:r w:rsidDel="00000000" w:rsidR="00000000" w:rsidRPr="00000000">
              <w:rPr>
                <w:rtl w:val="0"/>
              </w:rPr>
            </w:r>
          </w:p>
        </w:tc>
      </w:tr>
      <w:tr>
        <w:trPr>
          <w:cantSplit w:val="0"/>
          <w:trHeight w:val="2778" w:hRule="atLeast"/>
          <w:tblHeader w:val="0"/>
        </w:trPr>
        <w:tc>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74" w:line="240" w:lineRule="auto"/>
              <w:ind w:left="100"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Uso de lenguaje discriminatorio u ofensivo:</w:t>
            </w:r>
            <w:r w:rsidDel="00000000" w:rsidR="00000000" w:rsidRPr="00000000">
              <w:rPr>
                <w:rtl w:val="0"/>
              </w:rPr>
            </w:r>
          </w:p>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Emplear apodos, insultos, burlas o cualquier forma de lenguaje que menosprecie o humille a una persona por su apariencia física, origen étnico, religión, género, identidad de género, orientación sexual, discapacidad u otras características personales.</w:t>
            </w:r>
            <w:r w:rsidDel="00000000" w:rsidR="00000000" w:rsidRPr="00000000">
              <w:rPr>
                <w:rtl w:val="0"/>
              </w:rPr>
            </w:r>
          </w:p>
        </w:tc>
        <w:tc>
          <w:tcPr>
            <w:vMerge w:val="continue"/>
            <w:tcBorders>
              <w:bottom w:color="d9ead3" w:space="0" w:sz="8" w:val="single"/>
            </w:tcBorders>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78" w:hRule="atLeast"/>
          <w:tblHeader w:val="0"/>
        </w:trPr>
        <w:tc>
          <w:tcPr>
            <w:shd w:fill="dbe5f1" w:val="clear"/>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74" w:line="240" w:lineRule="auto"/>
              <w:ind w:left="100"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Difusión de rumores o información falsa:</w:t>
            </w:r>
            <w:r w:rsidDel="00000000" w:rsidR="00000000" w:rsidRPr="00000000">
              <w:rPr>
                <w:rtl w:val="0"/>
              </w:rPr>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Difundir rumores o información falsa que pueda perjudicar la reputación o integridad de un/a estudiante o miembro del personal, basados en su apariencia física, origen étnico, religión, género, identidad de género, orientación sexual, discapacidad u otras características personales.</w:t>
            </w:r>
            <w:r w:rsidDel="00000000" w:rsidR="00000000" w:rsidRPr="00000000">
              <w:rPr>
                <w:rtl w:val="0"/>
              </w:rPr>
            </w:r>
          </w:p>
        </w:tc>
        <w:tc>
          <w:tcPr>
            <w:vMerge w:val="continue"/>
            <w:tcBorders>
              <w:bottom w:color="d9ead3" w:space="0" w:sz="8" w:val="single"/>
            </w:tcBorders>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73" w:hRule="atLeast"/>
          <w:tblHeader w:val="0"/>
        </w:trPr>
        <w:tc>
          <w:tcPr>
            <w:shd w:fill="dbe5f1" w:val="clear"/>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84" w:line="230" w:lineRule="auto"/>
              <w:ind w:left="100" w:right="79"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Destrucción o daño de propiedades con intenciones discriminatorias:</w:t>
            </w: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Destruir, dañar o vandalizar las pertenencias personales de alguien, como libros, mochilas, equipos electrónicos, o cualquier otro objeto, motivado por el odio o la discriminación hacia una característica personal del propietario.</w:t>
            </w:r>
            <w:r w:rsidDel="00000000" w:rsidR="00000000" w:rsidRPr="00000000">
              <w:rPr>
                <w:rtl w:val="0"/>
              </w:rPr>
            </w:r>
          </w:p>
        </w:tc>
        <w:tc>
          <w:tcPr>
            <w:tcBorders>
              <w:top w:color="d9ead3" w:space="0" w:sz="8" w:val="single"/>
            </w:tcBorders>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Reparación de los daños causados. Realización de un servicio comunitario en un espacio público.</w:t>
            </w:r>
            <w:r w:rsidDel="00000000" w:rsidR="00000000" w:rsidRPr="00000000">
              <w:rPr>
                <w:rtl w:val="0"/>
              </w:rPr>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743" w:hRule="atLeast"/>
          <w:tblHeader w:val="0"/>
        </w:trPr>
        <w:tc>
          <w:tcPr/>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74"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Acoso grupal o "bullying" coordinado:</w:t>
            </w:r>
            <w:r w:rsidDel="00000000" w:rsidR="00000000" w:rsidRPr="00000000">
              <w:rPr>
                <w:rtl w:val="0"/>
              </w:rPr>
            </w:r>
          </w:p>
        </w:tc>
        <w:tc>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 w:right="2"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Solicitar a la madre, padre de familia o tutor, llevar</w:t>
            </w:r>
            <w:r w:rsidDel="00000000" w:rsidR="00000000" w:rsidRPr="00000000">
              <w:rPr>
                <w:rtl w:val="0"/>
              </w:rPr>
            </w:r>
          </w:p>
        </w:tc>
      </w:tr>
    </w:tbl>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center"/>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2040" w:left="425" w:right="425" w:header="516" w:footer="735"/>
        </w:sectPr>
      </w:pP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tbl>
      <w:tblPr>
        <w:tblStyle w:val="Table11"/>
        <w:tblW w:w="1057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5"/>
        <w:gridCol w:w="5285"/>
        <w:tblGridChange w:id="0">
          <w:tblGrid>
            <w:gridCol w:w="5285"/>
            <w:gridCol w:w="5285"/>
          </w:tblGrid>
        </w:tblGridChange>
      </w:tblGrid>
      <w:tr>
        <w:trPr>
          <w:cantSplit w:val="0"/>
          <w:trHeight w:val="4573" w:hRule="atLeast"/>
          <w:tblHeader w:val="0"/>
        </w:trPr>
        <w:tc>
          <w:tcPr/>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Organizar o participar en actos de acoso grupal o "bullying" coordinado contra un/a estudiante o miembro del personal por sus características personales, como su apariencia física, origen étnico, religión, género, identidad de género, orientación sexual o discapacidad.</w:t>
            </w:r>
            <w:r w:rsidDel="00000000" w:rsidR="00000000" w:rsidRPr="00000000">
              <w:rPr>
                <w:rtl w:val="0"/>
              </w:rPr>
            </w:r>
          </w:p>
        </w:tc>
        <w:tc>
          <w:tcPr/>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129" w:line="283"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o el estudiante a atención psicológica en alguna institución pública o privada; la madre, padre de familia o tutor proporcionará a la escuela la valoración psicológica y dependiendo de ésta, la escuela solicitará los informes periódicos de los avances.</w:t>
            </w: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244"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239"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r>
        <w:trPr>
          <w:cantSplit w:val="0"/>
          <w:trHeight w:val="2480" w:hRule="atLeast"/>
          <w:tblHeader w:val="0"/>
        </w:trPr>
        <w:tc>
          <w:tcPr>
            <w:shd w:fill="dbe5f1" w:val="clear"/>
          </w:tcPr>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Imposición de estereotipos o roles de género:</w:t>
            </w:r>
            <w:r w:rsidDel="00000000" w:rsidR="00000000" w:rsidRPr="00000000">
              <w:rPr>
                <w:rtl w:val="0"/>
              </w:rPr>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Imponer o reforzar estereotipos de género, como criticar o burlarse de los estudiantes que no se ajustan a los roles de género tradicionales, fomentando un ambiente de discriminación y exclusión.</w:t>
            </w:r>
            <w:r w:rsidDel="00000000" w:rsidR="00000000" w:rsidRPr="00000000">
              <w:rPr>
                <w:rtl w:val="0"/>
              </w:rPr>
            </w:r>
          </w:p>
        </w:tc>
        <w:tc>
          <w:tcPr>
            <w:shd w:fill="dbe5f1" w:val="clear"/>
          </w:tcPr>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234" w:line="285" w:lineRule="auto"/>
              <w:ind w:left="100" w:right="7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r w:rsidDel="00000000" w:rsidR="00000000" w:rsidRPr="00000000">
              <w:rPr>
                <w:rtl w:val="0"/>
              </w:rPr>
            </w:r>
          </w:p>
        </w:tc>
      </w:tr>
    </w:tbl>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10713.000000000002" w:type="dxa"/>
        <w:jc w:val="left"/>
        <w:tblInd w:w="1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371"/>
        <w:gridCol w:w="5342"/>
        <w:tblGridChange w:id="0">
          <w:tblGrid>
            <w:gridCol w:w="5371"/>
            <w:gridCol w:w="5342"/>
          </w:tblGrid>
        </w:tblGridChange>
      </w:tblGrid>
      <w:tr>
        <w:trPr>
          <w:cantSplit w:val="0"/>
          <w:trHeight w:val="623" w:hRule="atLeast"/>
          <w:tblHeader w:val="0"/>
        </w:trPr>
        <w:tc>
          <w:tcPr>
            <w:gridSpan w:val="2"/>
            <w:shd w:fill="95b3d7" w:val="clear"/>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27"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0"/>
                <w:szCs w:val="20"/>
                <w:u w:val="none"/>
                <w:shd w:fill="auto" w:val="clear"/>
                <w:vertAlign w:val="baseline"/>
                <w:rtl w:val="0"/>
              </w:rPr>
              <w:t xml:space="preserve">Conductas violentas</w:t>
            </w:r>
            <w:r w:rsidDel="00000000" w:rsidR="00000000" w:rsidRPr="00000000">
              <w:rPr>
                <w:rtl w:val="0"/>
              </w:rPr>
            </w:r>
          </w:p>
        </w:tc>
      </w:tr>
      <w:tr>
        <w:trPr>
          <w:cantSplit w:val="0"/>
          <w:trHeight w:val="469" w:hRule="atLeast"/>
          <w:tblHeader w:val="0"/>
        </w:trPr>
        <w:tc>
          <w:tcPr>
            <w:shd w:fill="dbe5f1" w:val="clear"/>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124" w:line="240" w:lineRule="auto"/>
              <w:ind w:left="29"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0"/>
                <w:szCs w:val="20"/>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124" w:line="240" w:lineRule="auto"/>
              <w:ind w:left="173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0"/>
                <w:szCs w:val="20"/>
                <w:u w:val="none"/>
                <w:shd w:fill="auto" w:val="clear"/>
                <w:vertAlign w:val="baseline"/>
                <w:rtl w:val="0"/>
              </w:rPr>
              <w:t xml:space="preserve">Acciones formativas</w:t>
            </w:r>
            <w:r w:rsidDel="00000000" w:rsidR="00000000" w:rsidRPr="00000000">
              <w:rPr>
                <w:rtl w:val="0"/>
              </w:rPr>
            </w:r>
          </w:p>
        </w:tc>
      </w:tr>
      <w:tr>
        <w:trPr>
          <w:cantSplit w:val="0"/>
          <w:trHeight w:val="3100" w:hRule="atLeast"/>
          <w:tblHeader w:val="0"/>
        </w:trPr>
        <w:tc>
          <w:tcPr>
            <w:shd w:fill="dbe5f1" w:val="clear"/>
          </w:tcPr>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105"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0"/>
                <w:szCs w:val="20"/>
                <w:u w:val="none"/>
                <w:shd w:fill="auto" w:val="clear"/>
                <w:vertAlign w:val="baseline"/>
                <w:rtl w:val="0"/>
              </w:rPr>
              <w:t xml:space="preserve">Agresión física y conductas peligrosas:</w:t>
            </w:r>
            <w:r w:rsidDel="00000000" w:rsidR="00000000" w:rsidRPr="00000000">
              <w:rPr>
                <w:rtl w:val="0"/>
              </w:rPr>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0" w:line="285" w:lineRule="auto"/>
              <w:ind w:left="825" w:right="439"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Empujar, golpear, arrojar objetos, escupir, o participar en juegos bruscos que puedan</w:t>
            </w:r>
            <w:r w:rsidDel="00000000" w:rsidR="00000000" w:rsidRPr="00000000">
              <w:rPr>
                <w:rtl w:val="0"/>
              </w:rPr>
            </w:r>
          </w:p>
          <w:p w:rsidR="00000000" w:rsidDel="00000000" w:rsidP="00000000" w:rsidRDefault="00000000" w:rsidRPr="00000000" w14:paraId="0000037F">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25"/>
              </w:tabs>
              <w:spacing w:after="0" w:before="0" w:line="285" w:lineRule="auto"/>
              <w:ind w:left="825" w:right="899"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Incitar o participar en conductas físicas agresivas que representen un riesgo significativo para otros.</w:t>
            </w:r>
            <w:r w:rsidDel="00000000" w:rsidR="00000000" w:rsidRPr="00000000">
              <w:rPr>
                <w:rtl w:val="0"/>
              </w:rPr>
            </w:r>
          </w:p>
        </w:tc>
        <w:tc>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Exhorto escrito y en caso de reincidir reporte escrito.</w:t>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53" w:line="240" w:lineRule="auto"/>
              <w:ind w:left="0"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9"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determinará, por el consejo directivo, la sanción al caso concreto (advertencia, reporte o suspensión</w:t>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8"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reincidencia o gravedad de la falta se solicitará llevar al estudiante a una evaluación psicológica en una institución especializada. La escuela debe recibir un informe detallado de la valoración inicial y los informes de seguimiento periódicos.</w:t>
            </w:r>
          </w:p>
        </w:tc>
      </w:tr>
      <w:tr>
        <w:trPr>
          <w:cantSplit w:val="0"/>
          <w:trHeight w:val="3133" w:hRule="atLeast"/>
          <w:tblHeader w:val="0"/>
        </w:trPr>
        <w:tc>
          <w:tcPr>
            <w:shd w:fill="dbe5f1" w:val="clear"/>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105"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Acoso y amenazas:</w:t>
            </w:r>
          </w:p>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5"/>
              </w:tabs>
              <w:spacing w:after="0" w:before="0" w:line="283" w:lineRule="auto"/>
              <w:ind w:left="825" w:right="347"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Realizar actos de coerción o amenazas que incluyan violencia o daño, tanto físico como emocional, hacia miembros de la comunidad escolar.</w:t>
            </w:r>
            <w:r w:rsidDel="00000000" w:rsidR="00000000" w:rsidRPr="00000000">
              <w:rPr>
                <w:rtl w:val="0"/>
              </w:rPr>
            </w:r>
          </w:p>
          <w:p w:rsidR="00000000" w:rsidDel="00000000" w:rsidP="00000000" w:rsidRDefault="00000000" w:rsidRPr="00000000" w14:paraId="00000388">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5"/>
              </w:tabs>
              <w:spacing w:after="0" w:before="4" w:line="283" w:lineRule="auto"/>
              <w:ind w:left="825" w:right="263"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Utilizar dispositivos electrónicos para ciberacoso, incluyendo la difusión de material ofensivo o amenazante.</w:t>
            </w:r>
            <w:r w:rsidDel="00000000" w:rsidR="00000000" w:rsidRPr="00000000">
              <w:rPr>
                <w:rtl w:val="0"/>
              </w:rPr>
            </w:r>
          </w:p>
        </w:tc>
        <w:tc>
          <w:tcPr/>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1" w:line="285" w:lineRule="auto"/>
              <w:ind w:left="100" w:right="79"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1" w:line="285" w:lineRule="auto"/>
              <w:ind w:left="100" w:right="78"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reincidencia o gravedad de la falta, se solicitará llevar al estudiante a una evaluación psicológica en una institución especializada. La escuela debe recibir un informe detallado de la valoración inicial y los informes de seguimiento periódicos.</w:t>
            </w:r>
          </w:p>
        </w:tc>
      </w:tr>
      <w:tr>
        <w:trPr>
          <w:cantSplit w:val="0"/>
          <w:trHeight w:val="2519" w:hRule="atLeast"/>
          <w:tblHeader w:val="0"/>
        </w:trPr>
        <w:tc>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105"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Participación en violencia grupal:</w:t>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5"/>
              </w:tabs>
              <w:spacing w:after="0" w:before="0" w:line="285" w:lineRule="auto"/>
              <w:ind w:left="825" w:right="702"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Involucrarse en riñas o actos de violencia grupal dentro o fuera del plantel escolar.</w:t>
            </w:r>
            <w:r w:rsidDel="00000000" w:rsidR="00000000" w:rsidRPr="00000000">
              <w:rPr>
                <w:rtl w:val="0"/>
              </w:rPr>
            </w:r>
          </w:p>
          <w:p w:rsidR="00000000" w:rsidDel="00000000" w:rsidP="00000000" w:rsidRDefault="00000000" w:rsidRPr="00000000" w14:paraId="00000390">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5"/>
              </w:tabs>
              <w:spacing w:after="0" w:before="0" w:line="285" w:lineRule="auto"/>
              <w:ind w:left="825" w:right="236"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Usar la fuerza o amenazas para apropiarse de bienes ajenos o causar lesiones graves.</w:t>
            </w:r>
            <w:r w:rsidDel="00000000" w:rsidR="00000000" w:rsidRPr="00000000">
              <w:rPr>
                <w:rtl w:val="0"/>
              </w:rPr>
            </w:r>
          </w:p>
        </w:tc>
        <w:tc>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187"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p>
        </w:tc>
      </w:tr>
      <w:tr>
        <w:trPr>
          <w:cantSplit w:val="0"/>
          <w:trHeight w:val="2317" w:hRule="atLeast"/>
          <w:tblHeader w:val="0"/>
        </w:trPr>
        <w:tc>
          <w:tcPr>
            <w:shd w:fill="dbe5f1" w:val="clear"/>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105"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Dañar propiedades:</w:t>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25"/>
              </w:tabs>
              <w:spacing w:after="0" w:before="0" w:line="283" w:lineRule="auto"/>
              <w:ind w:left="825" w:right="148" w:hanging="360"/>
              <w:jc w:val="both"/>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Dañar intencionalmente objetos, dispositivos o accesorios, ya sea durante un acto violento o intencionalmente, especialmente aquellos utilizados por razones médicas.</w:t>
            </w:r>
            <w:r w:rsidDel="00000000" w:rsidR="00000000" w:rsidRPr="00000000">
              <w:rPr>
                <w:rtl w:val="0"/>
              </w:rPr>
            </w:r>
          </w:p>
        </w:tc>
        <w:tc>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172"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Reparación de los daños causados.</w:t>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both"/>
              <w:rPr>
                <w:rFonts w:ascii="Arial" w:cs="Arial" w:eastAsia="Arial" w:hAnsi="Arial"/>
                <w:b w:val="0"/>
                <w:bCs w:val="0"/>
                <w:i w:val="0"/>
                <w:iCs w:val="0"/>
                <w:smallCaps w:val="0"/>
                <w:strike w:val="0"/>
                <w:color w:val="1f497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w:t>
            </w:r>
          </w:p>
        </w:tc>
      </w:tr>
    </w:tbl>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10484.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117"/>
        <w:gridCol w:w="5367"/>
        <w:tblGridChange w:id="0">
          <w:tblGrid>
            <w:gridCol w:w="5117"/>
            <w:gridCol w:w="5367"/>
          </w:tblGrid>
        </w:tblGridChange>
      </w:tblGrid>
      <w:tr>
        <w:trPr>
          <w:cantSplit w:val="0"/>
          <w:trHeight w:val="623" w:hRule="atLeast"/>
          <w:tblHeader w:val="0"/>
        </w:trPr>
        <w:tc>
          <w:tcPr>
            <w:gridSpan w:val="2"/>
            <w:shd w:fill="95b3d7" w:val="clear"/>
          </w:tcPr>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9"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con connotación de índole sexual</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9"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65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2178" w:hRule="atLeast"/>
          <w:tblHeader w:val="0"/>
        </w:trPr>
        <w:tc>
          <w:tcPr/>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Comentarios y gestos inapropiados:</w:t>
            </w:r>
            <w:r w:rsidDel="00000000" w:rsidR="00000000" w:rsidRPr="00000000">
              <w:rPr>
                <w:rtl w:val="0"/>
              </w:rPr>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378"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Emitir chistes, comentarios, insinuaciones o bromas de naturaleza sexual que incomoden a otros estudiantes o personal escolar.</w:t>
            </w:r>
            <w:r w:rsidDel="00000000" w:rsidR="00000000" w:rsidRPr="00000000">
              <w:rPr>
                <w:rtl w:val="0"/>
              </w:rPr>
            </w:r>
          </w:p>
        </w:tc>
        <w:tc>
          <w:tcPr>
            <w:vMerge w:val="restart"/>
          </w:tcPr>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 y en casos más graves, y siguiendo la sugerencia de la DGB y autoridades involucradas en el caso concreto.</w:t>
            </w:r>
            <w:r w:rsidDel="00000000" w:rsidR="00000000" w:rsidRPr="00000000">
              <w:rPr>
                <w:rtl w:val="0"/>
              </w:rPr>
            </w:r>
          </w:p>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reincidencia o gravedad de la falta se solicitará llevar al estudiante a una evaluación psicológica en una institución especializada. La escuela debe recibir un informe detallado de la valoración inicial y los informes de seguimiento periódicos.</w:t>
            </w:r>
            <w:r w:rsidDel="00000000" w:rsidR="00000000" w:rsidRPr="00000000">
              <w:rPr>
                <w:rtl w:val="0"/>
              </w:rPr>
            </w:r>
          </w:p>
        </w:tc>
      </w:tr>
      <w:tr>
        <w:trPr>
          <w:cantSplit w:val="0"/>
          <w:trHeight w:val="2178" w:hRule="atLeast"/>
          <w:tblHeader w:val="0"/>
        </w:trPr>
        <w:tc>
          <w:tcPr>
            <w:shd w:fill="dbe5f1" w:val="clear"/>
          </w:tcPr>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Proposiciones y avances no deseados:</w:t>
            </w:r>
            <w:r w:rsidDel="00000000" w:rsidR="00000000" w:rsidRPr="00000000">
              <w:rPr>
                <w:rtl w:val="0"/>
              </w:rPr>
            </w:r>
          </w:p>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310"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Realizar proposiciones sexuales explícitas o insinuaciones persistentes, ya sea verbalmente o por escrito.</w:t>
            </w:r>
            <w:r w:rsidDel="00000000" w:rsidR="00000000" w:rsidRPr="00000000">
              <w:rPr>
                <w:rtl w:val="0"/>
              </w:rPr>
            </w:r>
          </w:p>
        </w:tc>
        <w:tc>
          <w:tcPr>
            <w:vMerge w:val="continue"/>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75" w:hRule="atLeast"/>
          <w:tblHeader w:val="0"/>
        </w:trPr>
        <w:tc>
          <w:tcPr/>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Contacto físico indeseado:</w:t>
            </w:r>
            <w:r w:rsidDel="00000000" w:rsidR="00000000" w:rsidRPr="00000000">
              <w:rPr>
                <w:rtl w:val="0"/>
              </w:rPr>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20"/>
              </w:tabs>
              <w:spacing w:after="0" w:before="0" w:line="283" w:lineRule="auto"/>
              <w:ind w:left="820" w:right="478"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Tocar, acariciar, abrazar o besar a alguien sin su consentimiento, especialmente en áreas sensibles del cuerpo.</w:t>
            </w:r>
            <w:r w:rsidDel="00000000" w:rsidR="00000000" w:rsidRPr="00000000">
              <w:rPr>
                <w:rtl w:val="0"/>
              </w:rPr>
            </w:r>
          </w:p>
        </w:tc>
        <w:tc>
          <w:tcPr>
            <w:vMerge w:val="continue"/>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16" w:hRule="atLeast"/>
          <w:tblHeader w:val="0"/>
        </w:trPr>
        <w:tc>
          <w:tcPr>
            <w:shd w:fill="dbe5f1" w:val="clear"/>
          </w:tcPr>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Exhibicionismo:</w:t>
            </w:r>
            <w:r w:rsidDel="00000000" w:rsidR="00000000" w:rsidRPr="00000000">
              <w:rPr>
                <w:rtl w:val="0"/>
              </w:rPr>
            </w:r>
          </w:p>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20"/>
              </w:tabs>
              <w:spacing w:after="0" w:before="0" w:line="283" w:lineRule="auto"/>
              <w:ind w:left="820" w:right="607"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Mostrar partes íntimas del cuerpo a otros miembros de la comunidad escolar, o realizar actos sexuales en público.</w:t>
            </w:r>
            <w:r w:rsidDel="00000000" w:rsidR="00000000" w:rsidRPr="00000000">
              <w:rPr>
                <w:rtl w:val="0"/>
              </w:rPr>
            </w:r>
          </w:p>
        </w:tc>
        <w:tc>
          <w:tcPr>
            <w:vMerge w:val="continue"/>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80" w:hRule="atLeast"/>
          <w:tblHeader w:val="0"/>
        </w:trPr>
        <w:tc>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129" w:line="240"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Distribución de material sexual:</w:t>
            </w:r>
            <w:r w:rsidDel="00000000" w:rsidR="00000000" w:rsidRPr="00000000">
              <w:rPr>
                <w:rtl w:val="0"/>
              </w:rPr>
            </w:r>
          </w:p>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280"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Compartir, mostrar o distribuir imágenes, videos o mensajes con contenido sexual explícito o sugerente, tanto en persona como a través de medios digitales.</w:t>
            </w:r>
            <w:r w:rsidDel="00000000" w:rsidR="00000000" w:rsidRPr="00000000">
              <w:rPr>
                <w:rtl w:val="0"/>
              </w:rPr>
            </w:r>
          </w:p>
        </w:tc>
        <w:tc>
          <w:tcPr>
            <w:vMerge w:val="continue"/>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3D7">
      <w:pPr>
        <w:rPr>
          <w:sz w:val="2"/>
          <w:szCs w:val="2"/>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14"/>
        <w:tblW w:w="10484.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117"/>
        <w:gridCol w:w="5367"/>
        <w:tblGridChange w:id="0">
          <w:tblGrid>
            <w:gridCol w:w="5117"/>
            <w:gridCol w:w="5367"/>
          </w:tblGrid>
        </w:tblGridChange>
      </w:tblGrid>
      <w:tr>
        <w:trPr>
          <w:cantSplit w:val="0"/>
          <w:trHeight w:val="618" w:hRule="atLeast"/>
          <w:tblHeader w:val="0"/>
        </w:trPr>
        <w:tc>
          <w:tcPr/>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1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1" w:line="285" w:lineRule="auto"/>
              <w:ind w:left="100" w:right="7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en situaciones que requieran medidas más severas, involucrar a las autoridades correspondientes, como la Secretaría de Seguridad Ciudadana (SSC).</w:t>
            </w:r>
            <w:r w:rsidDel="00000000" w:rsidR="00000000" w:rsidRPr="00000000">
              <w:rPr>
                <w:rtl w:val="0"/>
              </w:rPr>
            </w:r>
          </w:p>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235" w:line="283" w:lineRule="auto"/>
              <w:ind w:left="100" w:right="7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Aplicación de los protocolos para la prevención y actuación en caso de abuso sexual infantil, acoso escolar y maltrato en las escuelas de Educación Básica.</w:t>
            </w:r>
            <w:r w:rsidDel="00000000" w:rsidR="00000000" w:rsidRPr="00000000">
              <w:rPr>
                <w:rtl w:val="0"/>
              </w:rPr>
            </w:r>
          </w:p>
        </w:tc>
      </w:tr>
      <w:tr>
        <w:trPr>
          <w:cantSplit w:val="0"/>
          <w:trHeight w:val="2480" w:hRule="atLeast"/>
          <w:tblHeader w:val="0"/>
        </w:trPr>
        <w:tc>
          <w:tcPr>
            <w:shd w:fill="dbe5f1" w:val="clear"/>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Acercamientos inapropiados:</w:t>
            </w:r>
            <w:r w:rsidDel="00000000" w:rsidR="00000000" w:rsidRPr="00000000">
              <w:rPr>
                <w:rtl w:val="0"/>
              </w:rPr>
            </w:r>
          </w:p>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0">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820"/>
              </w:tabs>
              <w:spacing w:after="0" w:before="0" w:line="283" w:lineRule="auto"/>
              <w:ind w:left="820" w:right="37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Invadir el espacio personal de alguien con intenciones sexuales, como acercarse demasiado, seguir a alguien de manera persistente o acechar.</w:t>
            </w:r>
            <w:r w:rsidDel="00000000" w:rsidR="00000000" w:rsidRPr="00000000">
              <w:rPr>
                <w:rtl w:val="0"/>
              </w:rPr>
            </w:r>
          </w:p>
        </w:tc>
        <w:tc>
          <w:tcPr>
            <w:vMerge w:val="continue"/>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16" w:hRule="atLeast"/>
          <w:tblHeader w:val="0"/>
        </w:trPr>
        <w:tc>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Comentarios sobre el cuerpo:</w:t>
            </w:r>
            <w:r w:rsidDel="00000000" w:rsidR="00000000" w:rsidRPr="00000000">
              <w:rPr>
                <w:rtl w:val="0"/>
              </w:rPr>
            </w:r>
          </w:p>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20"/>
              </w:tabs>
              <w:spacing w:after="0" w:before="0" w:line="283" w:lineRule="auto"/>
              <w:ind w:left="820" w:right="228"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Hacer observaciones o comentarios sexualmente sugerentes sobre la apariencia, vestimenta o cuerpo de una persona.</w:t>
            </w:r>
            <w:r w:rsidDel="00000000" w:rsidR="00000000" w:rsidRPr="00000000">
              <w:rPr>
                <w:rtl w:val="0"/>
              </w:rPr>
            </w:r>
          </w:p>
        </w:tc>
        <w:tc>
          <w:tcPr>
            <w:vMerge w:val="continue"/>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178" w:hRule="atLeast"/>
          <w:tblHeader w:val="0"/>
        </w:trPr>
        <w:tc>
          <w:tcPr>
            <w:shd w:fill="dbe5f1" w:val="clear"/>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Solicitudes de contenido sexual:</w:t>
            </w:r>
            <w:r w:rsidDel="00000000" w:rsidR="00000000" w:rsidRPr="00000000">
              <w:rPr>
                <w:rtl w:val="0"/>
              </w:rPr>
            </w:r>
          </w:p>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116"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Pedir a otros estudiantes o personal que envíen fotos o videos de contenido sexual explícito.</w:t>
            </w:r>
            <w:r w:rsidDel="00000000" w:rsidR="00000000" w:rsidRPr="00000000">
              <w:rPr>
                <w:rtl w:val="0"/>
              </w:rPr>
            </w:r>
          </w:p>
        </w:tc>
        <w:tc>
          <w:tcPr>
            <w:vMerge w:val="continue"/>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178" w:hRule="atLeast"/>
          <w:tblHeader w:val="0"/>
        </w:trPr>
        <w:tc>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Amenazas y coacción:</w:t>
            </w:r>
            <w:r w:rsidDel="00000000" w:rsidR="00000000" w:rsidRPr="00000000">
              <w:rPr>
                <w:rtl w:val="0"/>
              </w:rPr>
            </w:r>
          </w:p>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505"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Amenazar con difundir rumores o imágenes sexuales a menos que se cumplan ciertas demandas sexuales.</w:t>
            </w:r>
            <w:r w:rsidDel="00000000" w:rsidR="00000000" w:rsidRPr="00000000">
              <w:rPr>
                <w:rtl w:val="0"/>
              </w:rPr>
            </w:r>
          </w:p>
        </w:tc>
        <w:tc>
          <w:tcPr>
            <w:vMerge w:val="continue"/>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78" w:hRule="atLeast"/>
          <w:tblHeader w:val="0"/>
        </w:trPr>
        <w:tc>
          <w:tcPr>
            <w:shd w:fill="dbe5f1" w:val="clear"/>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103" w:line="23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Utilización inapropiada de recursos tecnológicos:</w:t>
            </w:r>
            <w:r w:rsidDel="00000000" w:rsidR="00000000" w:rsidRPr="00000000">
              <w:rPr>
                <w:rtl w:val="0"/>
              </w:rPr>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s>
              <w:spacing w:after="0" w:before="0" w:line="283" w:lineRule="auto"/>
              <w:ind w:left="820" w:right="12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Utilizar dispositivos electrónicos para grabar, fotografiar o distribuir contenido sexual sin el consentimiento de la persona involucrada.</w:t>
            </w:r>
            <w:r w:rsidDel="00000000" w:rsidR="00000000" w:rsidRPr="00000000">
              <w:rPr>
                <w:rtl w:val="0"/>
              </w:rPr>
            </w:r>
          </w:p>
        </w:tc>
        <w:tc>
          <w:tcPr>
            <w:vMerge w:val="continue"/>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18" w:hRule="atLeast"/>
          <w:tblHeader w:val="0"/>
        </w:trPr>
        <w:tc>
          <w:tcPr/>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Mímica o imitación de actos sexuales:</w:t>
            </w:r>
            <w:r w:rsidDel="00000000" w:rsidR="00000000" w:rsidRPr="00000000">
              <w:rPr>
                <w:rtl w:val="0"/>
              </w:rPr>
            </w:r>
          </w:p>
        </w:tc>
        <w:tc>
          <w:tcPr>
            <w:vMerge w:val="continue"/>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F4">
      <w:pPr>
        <w:rPr>
          <w:sz w:val="2"/>
          <w:szCs w:val="2"/>
        </w:rPr>
        <w:sectPr>
          <w:type w:val="continuous"/>
          <w:pgSz w:h="16840" w:w="11910" w:orient="portrait"/>
          <w:pgMar w:bottom="980" w:top="2040" w:left="425" w:right="425" w:header="516" w:footer="735"/>
        </w:sect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15"/>
        <w:tblW w:w="10484.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117"/>
        <w:gridCol w:w="5367"/>
        <w:tblGridChange w:id="0">
          <w:tblGrid>
            <w:gridCol w:w="5117"/>
            <w:gridCol w:w="5367"/>
          </w:tblGrid>
        </w:tblGridChange>
      </w:tblGrid>
      <w:tr>
        <w:trPr>
          <w:cantSplit w:val="0"/>
          <w:trHeight w:val="1826" w:hRule="atLeast"/>
          <w:tblHeader w:val="0"/>
        </w:trPr>
        <w:tc>
          <w:tcPr/>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606"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Realizar gestos o movimientos que imiten actos sexuales frente a otros miembros de la comunidad escolar.</w:t>
            </w:r>
            <w:r w:rsidDel="00000000" w:rsidR="00000000" w:rsidRPr="00000000">
              <w:rPr>
                <w:rtl w:val="0"/>
              </w:rPr>
            </w:r>
          </w:p>
        </w:tc>
        <w:tc>
          <w:tcPr>
            <w:vMerge w:val="restart"/>
            <w:tcBorders>
              <w:bottom w:color="dd7e6b" w:space="0" w:sz="48" w:val="single"/>
            </w:tcBorders>
          </w:tcPr>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32" w:hRule="atLeast"/>
          <w:tblHeader w:val="0"/>
        </w:trPr>
        <w:tc>
          <w:tcPr>
            <w:shd w:fill="dbe5f1" w:val="clear"/>
          </w:tcPr>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43" w:line="240" w:lineRule="auto"/>
              <w:ind w:left="10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Exhibición de material sexual:</w:t>
            </w:r>
            <w:r w:rsidDel="00000000" w:rsidR="00000000" w:rsidRPr="00000000">
              <w:rPr>
                <w:rtl w:val="0"/>
              </w:rPr>
            </w:r>
          </w:p>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20"/>
              </w:tabs>
              <w:spacing w:after="0" w:before="0" w:line="285" w:lineRule="auto"/>
              <w:ind w:left="820" w:right="473"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Colocar o dejar visible material pornográfico en el entorno escolar, como en pupitres, casilleros o baños.</w:t>
            </w:r>
            <w:r w:rsidDel="00000000" w:rsidR="00000000" w:rsidRPr="00000000">
              <w:rPr>
                <w:rtl w:val="0"/>
              </w:rPr>
            </w:r>
          </w:p>
        </w:tc>
        <w:tc>
          <w:tcPr>
            <w:vMerge w:val="continue"/>
            <w:tcBorders>
              <w:bottom w:color="dd7e6b" w:space="0" w:sz="48" w:val="single"/>
            </w:tcBorders>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3FD">
      <w:pPr>
        <w:rPr>
          <w:sz w:val="2"/>
          <w:szCs w:val="2"/>
        </w:rPr>
        <w:sectPr>
          <w:type w:val="continuous"/>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16"/>
        <w:tblW w:w="10440.0" w:type="dxa"/>
        <w:jc w:val="left"/>
        <w:tblInd w:w="35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117"/>
        <w:gridCol w:w="5323"/>
        <w:tblGridChange w:id="0">
          <w:tblGrid>
            <w:gridCol w:w="5117"/>
            <w:gridCol w:w="5323"/>
          </w:tblGrid>
        </w:tblGridChange>
      </w:tblGrid>
      <w:tr>
        <w:trPr>
          <w:cantSplit w:val="0"/>
          <w:trHeight w:val="800" w:hRule="atLeast"/>
          <w:tblHeader w:val="0"/>
        </w:trPr>
        <w:tc>
          <w:tcPr>
            <w:gridSpan w:val="2"/>
            <w:shd w:fill="95b3d7" w:val="clear"/>
          </w:tcPr>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110" w:line="283" w:lineRule="auto"/>
              <w:ind w:left="4692" w:right="131" w:hanging="454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Conductas de riesgo asociadas a bebidas con contenido etílico, tabaco y sus derivados o sustancias proactivas</w:t>
            </w:r>
            <w:r w:rsidDel="00000000" w:rsidR="00000000" w:rsidRPr="00000000">
              <w:rPr>
                <w:rtl w:val="0"/>
              </w:rPr>
            </w:r>
          </w:p>
        </w:tc>
      </w:tr>
      <w:tr>
        <w:trPr>
          <w:cantSplit w:val="0"/>
          <w:trHeight w:val="498" w:hRule="atLeast"/>
          <w:tblHeader w:val="0"/>
        </w:trPr>
        <w:tc>
          <w:tcPr>
            <w:shd w:fill="dbe5f1" w:val="clear"/>
          </w:tcPr>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9"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Faltas</w:t>
            </w:r>
            <w:r w:rsidDel="00000000" w:rsidR="00000000" w:rsidRPr="00000000">
              <w:rPr>
                <w:rtl w:val="0"/>
              </w:rPr>
            </w:r>
          </w:p>
        </w:tc>
        <w:tc>
          <w:tcPr>
            <w:shd w:fill="dbe5f1" w:val="clear"/>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63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Acciones formativas</w:t>
            </w:r>
            <w:r w:rsidDel="00000000" w:rsidR="00000000" w:rsidRPr="00000000">
              <w:rPr>
                <w:rtl w:val="0"/>
              </w:rPr>
            </w:r>
          </w:p>
        </w:tc>
      </w:tr>
      <w:tr>
        <w:trPr>
          <w:cantSplit w:val="0"/>
          <w:trHeight w:val="1995" w:hRule="atLeast"/>
          <w:tblHeader w:val="0"/>
        </w:trPr>
        <w:tc>
          <w:tcPr/>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74" w:line="271" w:lineRule="auto"/>
              <w:ind w:left="10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Consumo de sustancias prohibidas: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consumir bebidas alcohólicas, tabaco, sus derivados o sustancias psicoactivas dentro del plantel.</w:t>
            </w:r>
            <w:r w:rsidDel="00000000" w:rsidR="00000000" w:rsidRPr="00000000">
              <w:rPr>
                <w:rtl w:val="0"/>
              </w:rPr>
            </w:r>
          </w:p>
        </w:tc>
        <w:tc>
          <w:tcPr>
            <w:vMerge w:val="restart"/>
            <w:tcBorders>
              <w:bottom w:color="000000" w:space="0" w:sz="0" w:val="nil"/>
            </w:tcBorders>
          </w:tcPr>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7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Retirar las sustancias prohibidas que el estudiante posea y organizar actividades extracurriculares enfocadas en la reflexión.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Procedimiento: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asegurar que las actividades respeten la integridad psicosocial del estudiante. Mantener a los padres o tutores informados y ofrecer recursos educativos sobre los riesgos del consumo de sustancias.</w:t>
            </w:r>
            <w:r w:rsidDel="00000000" w:rsidR="00000000" w:rsidRPr="00000000">
              <w:rPr>
                <w:rtl w:val="0"/>
              </w:rPr>
            </w:r>
          </w:p>
        </w:tc>
      </w:tr>
      <w:tr>
        <w:trPr>
          <w:cantSplit w:val="0"/>
          <w:trHeight w:val="1098" w:hRule="atLeast"/>
          <w:tblHeader w:val="0"/>
        </w:trPr>
        <w:tc>
          <w:tcPr>
            <w:shd w:fill="dbe5f1" w:val="clear"/>
          </w:tcPr>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74" w:line="271" w:lineRule="auto"/>
              <w:ind w:left="100" w:right="19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Intoxicación en el plantel: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ingresar a la escuela bajo los efectos de alcohol, tabaco, sus derivados o sustancias psicoactivas.</w:t>
            </w: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70" w:hRule="atLeast"/>
          <w:tblHeader w:val="0"/>
        </w:trPr>
        <w:tc>
          <w:tcPr>
            <w:tcBorders>
              <w:bottom w:color="000000" w:space="0" w:sz="0" w:val="nil"/>
            </w:tcBorders>
          </w:tcPr>
          <w:p w:rsidR="00000000" w:rsidDel="00000000" w:rsidP="00000000" w:rsidRDefault="00000000" w:rsidRPr="00000000" w14:paraId="00000408">
            <w:pPr>
              <w:keepNext w:val="0"/>
              <w:keepLines w:val="0"/>
              <w:widowControl w:val="0"/>
              <w:pBdr>
                <w:top w:space="0" w:sz="0" w:val="nil"/>
                <w:left w:space="0" w:sz="0" w:val="nil"/>
                <w:bottom w:space="0" w:sz="0" w:val="nil"/>
                <w:right w:space="0" w:sz="0" w:val="nil"/>
                <w:between w:space="0" w:sz="0" w:val="nil"/>
              </w:pBdr>
              <w:shd w:fill="auto" w:val="clear"/>
              <w:spacing w:after="0" w:before="74" w:line="271" w:lineRule="auto"/>
              <w:ind w:left="100" w:right="47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Posesión de sustancias prohibidas: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portar bebidas alcohólicas, tabaco, sus derivados o sustancias psicoactivas en el plantel escolar.</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consejo directivo determinará la medida disciplinaria al caso concreto (exhorto, reporte o suspensión; y en casos más graves, y siguiendo la sugerencia de la DGB y autoridades competentes en el caso concreto).</w:t>
            </w:r>
            <w:r w:rsidDel="00000000" w:rsidR="00000000" w:rsidRPr="00000000">
              <w:rPr>
                <w:rtl w:val="0"/>
              </w:rPr>
            </w:r>
          </w:p>
        </w:tc>
      </w:tr>
      <w:tr>
        <w:trPr>
          <w:cantSplit w:val="0"/>
          <w:trHeight w:val="2575" w:hRule="atLeast"/>
          <w:tblHeader w:val="0"/>
        </w:trPr>
        <w:tc>
          <w:tcPr>
            <w:tcBorders>
              <w:top w:color="000000" w:space="0" w:sz="0" w:val="nil"/>
              <w:bottom w:color="000000" w:space="0" w:sz="0" w:val="nil"/>
            </w:tcBorders>
          </w:tcPr>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14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0" w:line="283" w:lineRule="auto"/>
              <w:ind w:left="100" w:right="7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reincidencia o gravedad de la falta, se solicitará llevar al estudiante a una evaluación psicológica en una institución especializada. La escuela debe recibir un informe detallado de la valoración inicial y los informes de seguimiento periódicos.</w:t>
            </w:r>
            <w:r w:rsidDel="00000000" w:rsidR="00000000" w:rsidRPr="00000000">
              <w:rPr>
                <w:rtl w:val="0"/>
              </w:rPr>
            </w:r>
          </w:p>
        </w:tc>
      </w:tr>
      <w:tr>
        <w:trPr>
          <w:cantSplit w:val="0"/>
          <w:trHeight w:val="1928" w:hRule="atLeast"/>
          <w:tblHeader w:val="0"/>
        </w:trPr>
        <w:tc>
          <w:tcPr>
            <w:tcBorders>
              <w:top w:color="000000" w:space="0" w:sz="0" w:val="nil"/>
            </w:tcBorders>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14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285" w:lineRule="auto"/>
              <w:ind w:left="100" w:right="7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Nota: en situaciones que requieran medidas más severas, involucrar a las autoridades correspondientes, como la Secretaría de Seguridad Ciudadana (SSC).</w:t>
            </w:r>
            <w:r w:rsidDel="00000000" w:rsidR="00000000" w:rsidRPr="00000000">
              <w:rPr>
                <w:rtl w:val="0"/>
              </w:rPr>
            </w:r>
          </w:p>
        </w:tc>
      </w:tr>
    </w:tbl>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10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1000" w:top="2040" w:left="425" w:right="425" w:header="516" w:footer="735"/>
        </w:sectPr>
      </w:pPr>
      <w:r w:rsidDel="00000000" w:rsidR="00000000" w:rsidRPr="00000000">
        <w:rPr>
          <w:rtl w:val="0"/>
        </w:rPr>
      </w:r>
    </w:p>
    <w:p w:rsidR="00000000" w:rsidDel="00000000" w:rsidP="00000000" w:rsidRDefault="00000000" w:rsidRPr="00000000" w14:paraId="00000412">
      <w:pPr>
        <w:pStyle w:val="Heading2"/>
        <w:spacing w:line="230" w:lineRule="auto"/>
        <w:ind w:left="1810" w:right="1664" w:firstLine="2139"/>
        <w:rPr>
          <w:b w:val="0"/>
          <w:bCs w:val="0"/>
        </w:rPr>
      </w:pPr>
      <w:r w:rsidDel="00000000" w:rsidR="00000000" w:rsidRPr="00000000">
        <w:rPr>
          <w:b w:val="0"/>
          <w:bCs w:val="0"/>
          <w:color w:val="1f497d"/>
          <w:rtl w:val="0"/>
        </w:rPr>
        <w:t xml:space="preserve">CAPÍTULO X. DISPOSICIONES TRANSITORIAS</w:t>
      </w:r>
      <w:r w:rsidDel="00000000" w:rsidR="00000000" w:rsidRPr="00000000">
        <w:rPr>
          <w:rtl w:val="0"/>
        </w:rPr>
      </w:r>
    </w:p>
    <w:p w:rsidR="00000000" w:rsidDel="00000000" w:rsidP="00000000" w:rsidRDefault="00000000" w:rsidRPr="00000000" w14:paraId="0000041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316" w:line="280" w:lineRule="auto"/>
        <w:ind w:left="663" w:right="1005"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aplicación de este Acuerdo Escolar de Convivencia, es expresión de nuestro lazo como Comunidad educativa del COLEGIO CRISTÓBAL COLÓN, y un medio muy importante para conservar vivos nuestros valores formativos y fines educativos, por lo que todos sus miembros tienen la obligación moral de conocerlas y acatarlas.</w:t>
      </w: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0" w:line="278.00000000000006" w:lineRule="auto"/>
        <w:ind w:left="663" w:right="1002"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vigencia del presente Acuerdo Escolar de Convivencia en el Colegio Cristóbal Colón será a partir de su publicación y difusión en los medios internos de la institución, hasta en tanto no se emitan nuevas disposiciones que modifiquen o reemplacen este documento.</w:t>
      </w: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07"/>
          <w:tab w:val="left" w:leader="none" w:pos="663"/>
        </w:tabs>
        <w:spacing w:after="0" w:before="1" w:line="278.00000000000006" w:lineRule="auto"/>
        <w:ind w:left="663" w:right="778"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Se entiende por Actividades Formativas Complementarias, toda clase de eventos o cursos organizados por el COLEGIO, que se llevan a cabo fuera del horario normal de clases; tienen carácter obligatorio y son tomadas en cuenta para calificación del estudiante.</w:t>
      </w:r>
      <w:r w:rsidDel="00000000" w:rsidR="00000000" w:rsidRPr="00000000">
        <w:rPr>
          <w:rtl w:val="0"/>
        </w:rPr>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1" w:line="280" w:lineRule="auto"/>
        <w:ind w:left="663" w:right="1004"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Para poder presentar exámenes trimestrales, es indispensable que el estudiante presente la credencial del COLEGIO en buen estado, se ajuste a las normas de presentación personal y estar al corriente en el pago de colegiaturas y actividades formativas complementarias. Con autorización del director se podrán, en cualquier momento, solicitar otros requisitos.</w:t>
      </w: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0" w:line="240" w:lineRule="auto"/>
        <w:ind w:left="663" w:right="0" w:hanging="42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autoriza la presentación de exámenes fuera del día y hora programados.</w:t>
      </w:r>
      <w:r w:rsidDel="00000000" w:rsidR="00000000" w:rsidRPr="00000000">
        <w:rPr>
          <w:rtl w:val="0"/>
        </w:rPr>
      </w:r>
    </w:p>
    <w:p w:rsidR="00000000" w:rsidDel="00000000" w:rsidP="00000000" w:rsidRDefault="00000000" w:rsidRPr="00000000" w14:paraId="0000041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225" w:line="278.00000000000006" w:lineRule="auto"/>
        <w:ind w:left="663" w:right="515"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profesores tienen prohibido interrumpir sus lecciones para atender a los padres de los estudiantes. Cuando el padre de familia tenga necesidad de hablar con algún profesor, deberá solicitar entrevista.</w:t>
      </w: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0" w:line="273" w:lineRule="auto"/>
        <w:ind w:left="663" w:right="1018"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evaluación académica y formativa de los estudiantes se realiza con base en los lineamientos de la DGB, especificados en el boletín interno de calificaciones.</w:t>
      </w:r>
      <w:r w:rsidDel="00000000" w:rsidR="00000000" w:rsidRPr="00000000">
        <w:rPr>
          <w:rtl w:val="0"/>
        </w:rPr>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63"/>
        </w:tabs>
        <w:spacing w:after="0" w:before="1" w:line="283" w:lineRule="auto"/>
        <w:ind w:left="663" w:right="1011" w:hanging="42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Preparatoria del COLEGIO, para adecuarse a las necesidades tecnológicas de comunicación de sus estudiantes, ha determinado la creación y utilización de redes sociales internas, por lo que los estudiantes deberán darles el uso adecuado al fin para el que fueron establecidas, evitando en todo momento, darles un uso distinto a lo académico. Es responsabilidad de los padres el control y uso adecuado de estos materiales. El COLEGIO no atiende quejas por el uso indebido de redes sociales.</w:t>
      </w: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3"/>
        </w:tabs>
        <w:spacing w:after="0" w:before="1" w:line="256" w:lineRule="auto"/>
        <w:ind w:left="1053" w:right="1033" w:hanging="360"/>
        <w:jc w:val="left"/>
        <w:rPr/>
        <w:sectPr>
          <w:type w:val="nextPage"/>
          <w:pgSz w:h="16840" w:w="11910" w:orient="portrait"/>
          <w:pgMar w:bottom="1000" w:top="1960" w:left="425" w:right="425" w:header="516" w:footer="735"/>
        </w:sect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PRIMERO: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asuntos de carácter económico serán atendidos únicamente en el Departamento de Becas y Cobranzas.</w:t>
      </w:r>
      <w:r w:rsidDel="00000000" w:rsidR="00000000" w:rsidRPr="00000000">
        <w:rPr>
          <w:rtl w:val="0"/>
        </w:rPr>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3"/>
        </w:tabs>
        <w:spacing w:after="0" w:before="0" w:line="271" w:lineRule="auto"/>
        <w:ind w:left="1053" w:right="1018" w:hanging="360"/>
        <w:jc w:val="both"/>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SEGUNDO: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interpretación de este reglamento y los casos no previstos en el mismo, serán objeto de estudio por el Consejo de Preparatoria, y se someterán a aprobación de la Directora General y el propio consejo Directivo, máxima autoridad del COLEGIO CRISTÓBAL COLÓN.</w:t>
      </w: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2"/>
        </w:tabs>
        <w:spacing w:after="0" w:before="0" w:line="240" w:lineRule="auto"/>
        <w:ind w:left="1052" w:right="0" w:hanging="358.9999999999999"/>
        <w:jc w:val="left"/>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TERCERO: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desconocimiento de este reglamento no exime su cumplimiento.</w:t>
      </w:r>
      <w:r w:rsidDel="00000000" w:rsidR="00000000" w:rsidRPr="00000000">
        <w:rPr>
          <w:rtl w:val="0"/>
        </w:rPr>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3"/>
        </w:tabs>
        <w:spacing w:after="0" w:before="0" w:line="256" w:lineRule="auto"/>
        <w:ind w:left="1053" w:right="1478" w:hanging="360"/>
        <w:jc w:val="left"/>
        <w:rPr/>
        <w:sectPr>
          <w:type w:val="nextPage"/>
          <w:pgSz w:h="16840" w:w="11910" w:orient="portrait"/>
          <w:pgMar w:bottom="1000" w:top="1960" w:left="425" w:right="425" w:header="516" w:footer="735"/>
        </w:sect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CUARTO: </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COLEGIO CRISTÓBAL COLÓN se reserva el derecho de modificación del presente Acuerdo de Convivencia cuando lo crea conveniente.</w:t>
      </w: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6840" w:w="11910" w:orient="portrait"/>
          <w:pgMar w:bottom="1000" w:top="1960" w:left="425" w:right="425" w:header="516" w:footer="735"/>
        </w:sectPr>
      </w:pPr>
      <w:r w:rsidDel="00000000" w:rsidR="00000000" w:rsidRPr="00000000">
        <w:rPr>
          <w:rtl w:val="0"/>
        </w:rPr>
      </w:r>
    </w:p>
    <w:p w:rsidR="00000000" w:rsidDel="00000000" w:rsidP="00000000" w:rsidRDefault="00000000" w:rsidRPr="00000000" w14:paraId="0000042B">
      <w:pPr>
        <w:spacing w:before="94" w:lineRule="auto"/>
        <w:ind w:left="333"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Anexo 1.</w:t>
      </w:r>
      <w:r w:rsidDel="00000000" w:rsidR="00000000" w:rsidRPr="00000000">
        <w:rPr>
          <w:rtl w:val="0"/>
        </w:rPr>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0"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42D">
      <w:pPr>
        <w:pStyle w:val="Heading3"/>
        <w:ind w:firstLine="666"/>
        <w:rPr>
          <w:b w:val="0"/>
          <w:bCs w:val="0"/>
        </w:rPr>
      </w:pPr>
      <w:r w:rsidDel="00000000" w:rsidR="00000000" w:rsidRPr="00000000">
        <w:rPr>
          <w:b w:val="0"/>
          <w:bCs w:val="0"/>
          <w:color w:val="1f497d"/>
          <w:rtl w:val="0"/>
        </w:rPr>
        <w:t xml:space="preserve">CARTA COMPROMISO</w:t>
      </w:r>
      <w:r w:rsidDel="00000000" w:rsidR="00000000" w:rsidRPr="00000000">
        <w:rPr>
          <w:rtl w:val="0"/>
        </w:rPr>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 w:line="240" w:lineRule="auto"/>
        <w:ind w:left="0" w:right="0" w:firstLine="0"/>
        <w:jc w:val="left"/>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25"/>
          <w:tab w:val="left" w:leader="none" w:pos="6533"/>
        </w:tabs>
        <w:spacing w:after="0" w:before="0" w:line="240" w:lineRule="auto"/>
        <w:ind w:left="1338"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sectPr>
          <w:type w:val="continuous"/>
          <w:pgSz w:h="16840" w:w="11910" w:orient="portrait"/>
          <w:pgMar w:bottom="1000" w:top="1920" w:left="425" w:right="425" w:header="516" w:footer="735"/>
          <w:cols w:equalWidth="0" w:num="2">
            <w:col w:space="2141" w:w="4459.5"/>
            <w:col w:space="0" w:w="4459.5"/>
          </w:cols>
        </w:sect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Naucalpan de Juárez, Edo. de Méx.,</w:t>
      </w:r>
      <w:r w:rsidDel="00000000" w:rsidR="00000000" w:rsidRPr="00000000">
        <w:rPr>
          <w:rFonts w:ascii="Arial Black" w:cs="Arial Black" w:eastAsia="Arial Black" w:hAnsi="Arial Black"/>
          <w:b w:val="0"/>
          <w:bCs w:val="0"/>
          <w:i w:val="0"/>
          <w:iCs w:val="0"/>
          <w:smallCaps w:val="0"/>
          <w:strike w:val="0"/>
          <w:color w:val="1f497d"/>
          <w:sz w:val="22"/>
          <w:szCs w:val="22"/>
          <w:u w:val="single"/>
          <w:shd w:fill="auto" w:val="clear"/>
          <w:vertAlign w:val="baseline"/>
          <w:rtl w:val="0"/>
        </w:rPr>
        <w:tab/>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 de </w:t>
      </w:r>
      <w:r w:rsidDel="00000000" w:rsidR="00000000" w:rsidRPr="00000000">
        <w:rPr>
          <w:rFonts w:ascii="Arial Black" w:cs="Arial Black" w:eastAsia="Arial Black" w:hAnsi="Arial Black"/>
          <w:b w:val="0"/>
          <w:bCs w:val="0"/>
          <w:i w:val="0"/>
          <w:iCs w:val="0"/>
          <w:smallCaps w:val="0"/>
          <w:strike w:val="0"/>
          <w:color w:val="1f497d"/>
          <w:sz w:val="22"/>
          <w:szCs w:val="22"/>
          <w:u w:val="single"/>
          <w:shd w:fill="auto" w:val="clear"/>
          <w:vertAlign w:val="baseline"/>
          <w:rtl w:val="0"/>
        </w:rPr>
        <w:tab/>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85" w:lineRule="auto"/>
        <w:ind w:left="333" w:right="51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virtud de las necesidades propias del presente texto es de suma importancia señalar que en la misión de la institución se glosa lo siguiente: “Somos una Comunidad Educativa tradicionalmente innovadora, de Inspiración y herencia Lasallista, que a través de la fe, la fraternidad y el servicio,</w:t>
      </w:r>
      <w:r w:rsidDel="00000000" w:rsidR="00000000" w:rsidRPr="00000000">
        <w:rPr>
          <w:rtl w:val="0"/>
        </w:rPr>
      </w:r>
    </w:p>
    <w:p w:rsidR="00000000" w:rsidDel="00000000" w:rsidP="00000000" w:rsidRDefault="00000000" w:rsidRPr="00000000" w14:paraId="00000434">
      <w:pPr>
        <w:spacing w:line="269" w:lineRule="auto"/>
        <w:ind w:left="333" w:firstLine="0"/>
        <w:jc w:val="both"/>
        <w:rPr/>
      </w:pPr>
      <w:r w:rsidDel="00000000" w:rsidR="00000000" w:rsidRPr="00000000">
        <w:rPr>
          <w:color w:val="1f497d"/>
          <w:rtl w:val="0"/>
        </w:rPr>
        <w:t xml:space="preserve">educamos y preservamos eficazmente </w:t>
      </w:r>
      <w:r w:rsidDel="00000000" w:rsidR="00000000" w:rsidRPr="00000000">
        <w:rPr>
          <w:rFonts w:ascii="Arial Black" w:cs="Arial Black" w:eastAsia="Arial Black" w:hAnsi="Arial Black"/>
          <w:color w:val="1f497d"/>
          <w:rtl w:val="0"/>
        </w:rPr>
        <w:t xml:space="preserve">la integridad humana centrada en nuestros alumnos</w:t>
      </w:r>
      <w:r w:rsidDel="00000000" w:rsidR="00000000" w:rsidRPr="00000000">
        <w:rPr>
          <w:color w:val="1f497d"/>
          <w:rtl w:val="0"/>
        </w:rPr>
        <w:t xml:space="preserve">…”</w:t>
      </w: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333" w:right="51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Desprendido de lo antes expuesto y con relación a los antecedentes de actos de indisciplina, se ha seguido el protocolo indicado de citar a los tutores y hacer firmar al alumno(a), esta carta para comprometer un cambio de actitud en los deberes como estudiante.</w:t>
      </w:r>
      <w:r w:rsidDel="00000000" w:rsidR="00000000" w:rsidRPr="00000000">
        <w:rPr>
          <w:rtl w:val="0"/>
        </w:rPr>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10"/>
        </w:tabs>
        <w:spacing w:after="0" w:before="0" w:line="285" w:lineRule="auto"/>
        <w:ind w:left="333" w:right="5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Yo:</w:t>
      </w:r>
      <w:r w:rsidDel="00000000" w:rsidR="00000000" w:rsidRPr="00000000">
        <w:rPr>
          <w:rFonts w:ascii="Arial" w:cs="Arial" w:eastAsia="Arial" w:hAnsi="Arial"/>
          <w:b w:val="0"/>
          <w:bCs w:val="0"/>
          <w:i w:val="0"/>
          <w:iCs w:val="0"/>
          <w:smallCaps w:val="0"/>
          <w:strike w:val="0"/>
          <w:color w:val="1f497d"/>
          <w:sz w:val="22"/>
          <w:szCs w:val="22"/>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en pleno conocimiento de mi situación académica y/o disciplinaria y con la finalidad de que se me brinde la oportunidad de mostrar siempre una actitud positiva en mi desempeño como estudiante, me comprometo a cumplir de manera general con las obligaciones de mi edad y que el Colegio Cristóbal Colón estipula, para el tiempo de estancia académica en la sección preparatoria, cumpliendo con los siguientes aspectos:</w:t>
      </w: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1"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Conocer íntegramente el Convenio Interno de Convivencia y Disciplina.</w:t>
      </w:r>
      <w:r w:rsidDel="00000000" w:rsidR="00000000" w:rsidRPr="00000000">
        <w:rPr>
          <w:rtl w:val="0"/>
        </w:rPr>
      </w:r>
    </w:p>
    <w:p w:rsidR="00000000" w:rsidDel="00000000" w:rsidP="00000000" w:rsidRDefault="00000000" w:rsidRPr="00000000" w14:paraId="0000043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49"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Cumplir con las reglas vigentes que dicho acuerdo señala.</w:t>
      </w:r>
      <w:r w:rsidDel="00000000" w:rsidR="00000000" w:rsidRPr="00000000">
        <w:rPr>
          <w:rtl w:val="0"/>
        </w:rPr>
      </w:r>
    </w:p>
    <w:p w:rsidR="00000000" w:rsidDel="00000000" w:rsidP="00000000" w:rsidRDefault="00000000" w:rsidRPr="00000000" w14:paraId="0000043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45"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Asumir las medidas disciplinarias de una mala conducta.</w:t>
      </w:r>
      <w:r w:rsidDel="00000000" w:rsidR="00000000" w:rsidRPr="00000000">
        <w:rPr>
          <w:rtl w:val="0"/>
        </w:rPr>
      </w:r>
    </w:p>
    <w:p w:rsidR="00000000" w:rsidDel="00000000" w:rsidP="00000000" w:rsidRDefault="00000000" w:rsidRPr="00000000" w14:paraId="0000044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 w:val="left" w:leader="none" w:pos="6323"/>
          <w:tab w:val="left" w:leader="none" w:pos="6789"/>
        </w:tabs>
        <w:spacing w:after="0" w:before="49"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Tener un promedio académico, mínimo de:</w:t>
      </w:r>
      <w:r w:rsidDel="00000000" w:rsidR="00000000" w:rsidRPr="00000000">
        <w:rPr>
          <w:rFonts w:ascii="Arial" w:cs="Arial" w:eastAsia="Arial" w:hAnsi="Arial"/>
          <w:b w:val="0"/>
          <w:bCs w:val="0"/>
          <w:i w:val="0"/>
          <w:iCs w:val="0"/>
          <w:smallCaps w:val="0"/>
          <w:strike w:val="0"/>
          <w:color w:val="1f497d"/>
          <w:sz w:val="22"/>
          <w:szCs w:val="22"/>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w:t>
        <w:tab/>
        <w:t xml:space="preserve">)</w:t>
      </w:r>
      <w:r w:rsidDel="00000000" w:rsidR="00000000" w:rsidRPr="00000000">
        <w:rPr>
          <w:rtl w:val="0"/>
        </w:rPr>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5" w:lineRule="auto"/>
        <w:ind w:left="333" w:right="51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Asumiendo que el compromiso es con los involucrados, en la formación de la alumna(o), se hace la observación que también los padres de familia se comprometan a brindar cercana atención al alumna(o) y apoyo posible en los aspectos que correspondan a todo lo relacionado con el Colegio.</w:t>
      </w:r>
      <w:r w:rsidDel="00000000" w:rsidR="00000000" w:rsidRPr="00000000">
        <w:rPr>
          <w:rtl w:val="0"/>
        </w:rPr>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0" w:line="240" w:lineRule="auto"/>
        <w:ind w:left="1053" w:right="0"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Involucrarse en el desarrollo del proceso formativo, dentro y fuera del Colegio.</w:t>
      </w:r>
      <w:r w:rsidDel="00000000" w:rsidR="00000000" w:rsidRPr="00000000">
        <w:rPr>
          <w:rtl w:val="0"/>
        </w:rPr>
      </w:r>
    </w:p>
    <w:p w:rsidR="00000000" w:rsidDel="00000000" w:rsidP="00000000" w:rsidRDefault="00000000" w:rsidRPr="00000000" w14:paraId="0000044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45" w:line="288" w:lineRule="auto"/>
        <w:ind w:left="1053" w:right="518" w:hanging="360"/>
        <w:jc w:val="left"/>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Mantener constante comunicación con la línea de atención que tiene el Colegio (titular, psicología, coordinación y dirección).</w:t>
      </w:r>
      <w:r w:rsidDel="00000000" w:rsidR="00000000" w:rsidRPr="00000000">
        <w:rPr>
          <w:rtl w:val="0"/>
        </w:rPr>
      </w:r>
    </w:p>
    <w:p w:rsidR="00000000" w:rsidDel="00000000" w:rsidP="00000000" w:rsidRDefault="00000000" w:rsidRPr="00000000" w14:paraId="0000044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53"/>
        </w:tabs>
        <w:spacing w:after="0" w:before="0" w:line="288" w:lineRule="auto"/>
        <w:ind w:left="1053" w:right="515" w:hanging="360"/>
        <w:jc w:val="left"/>
        <w:rPr/>
        <w:sectPr>
          <w:type w:val="continuous"/>
          <w:pgSz w:h="16840" w:w="11910" w:orient="portrait"/>
          <w:pgMar w:bottom="1000" w:top="192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Apoyar al Colegio a dar continuidad y seguimiento con los límites y acuerdos para lograr el crecimiento del alumna(o) en casa.</w:t>
      </w: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33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no cumplir o reincidir en actos de indisciplina, el Consejo de Preparatoria solicitará a los padres del menor firmar la baja voluntaria de la alumna(o).</w:t>
      </w: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8" w:right="2120"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Nombre y firma de compromiso y conformidad:</w:t>
      </w:r>
      <w:r w:rsidDel="00000000" w:rsidR="00000000" w:rsidRPr="00000000">
        <w:rPr>
          <w:rtl w:val="0"/>
        </w:rPr>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887406</wp:posOffset>
                </wp:positionH>
                <wp:positionV relativeFrom="paragraph">
                  <wp:posOffset>358856</wp:posOffset>
                </wp:positionV>
                <wp:extent cx="1270" cy="12700"/>
                <wp:effectExtent b="0" l="0" r="0" t="0"/>
                <wp:wrapTopAndBottom distB="0" distT="0"/>
                <wp:docPr id="47" name=""/>
                <a:graphic>
                  <a:graphicData uri="http://schemas.microsoft.com/office/word/2010/wordprocessingShape">
                    <wps:wsp>
                      <wps:cNvSpPr/>
                      <wps:cNvPr id="10" name="Shape 10"/>
                      <wps:spPr>
                        <a:xfrm>
                          <a:off x="4751005" y="3779365"/>
                          <a:ext cx="1189990" cy="1270"/>
                        </a:xfrm>
                        <a:custGeom>
                          <a:rect b="b" l="l" r="r" t="t"/>
                          <a:pathLst>
                            <a:path extrusionOk="0" h="120000" w="1189990">
                              <a:moveTo>
                                <a:pt x="0" y="0"/>
                              </a:moveTo>
                              <a:lnTo>
                                <a:pt x="1189721"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887406</wp:posOffset>
                </wp:positionH>
                <wp:positionV relativeFrom="paragraph">
                  <wp:posOffset>358856</wp:posOffset>
                </wp:positionV>
                <wp:extent cx="1270" cy="12700"/>
                <wp:effectExtent b="0" l="0" r="0" t="0"/>
                <wp:wrapTopAndBottom distB="0" distT="0"/>
                <wp:docPr id="47" name="image12.png"/>
                <a:graphic>
                  <a:graphicData uri="http://schemas.openxmlformats.org/drawingml/2006/picture">
                    <pic:pic>
                      <pic:nvPicPr>
                        <pic:cNvPr id="0" name="image12.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3275104</wp:posOffset>
                </wp:positionH>
                <wp:positionV relativeFrom="paragraph">
                  <wp:posOffset>358856</wp:posOffset>
                </wp:positionV>
                <wp:extent cx="1270" cy="12700"/>
                <wp:effectExtent b="0" l="0" r="0" t="0"/>
                <wp:wrapTopAndBottom distB="0" distT="0"/>
                <wp:docPr id="45" name=""/>
                <a:graphic>
                  <a:graphicData uri="http://schemas.microsoft.com/office/word/2010/wordprocessingShape">
                    <wps:wsp>
                      <wps:cNvSpPr/>
                      <wps:cNvPr id="8" name="Shape 8"/>
                      <wps:spPr>
                        <a:xfrm>
                          <a:off x="4782438" y="3779365"/>
                          <a:ext cx="1127125" cy="1270"/>
                        </a:xfrm>
                        <a:custGeom>
                          <a:rect b="b" l="l" r="r" t="t"/>
                          <a:pathLst>
                            <a:path extrusionOk="0" h="120000" w="1127125">
                              <a:moveTo>
                                <a:pt x="0" y="0"/>
                              </a:moveTo>
                              <a:lnTo>
                                <a:pt x="1127104"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3275104</wp:posOffset>
                </wp:positionH>
                <wp:positionV relativeFrom="paragraph">
                  <wp:posOffset>358856</wp:posOffset>
                </wp:positionV>
                <wp:extent cx="1270" cy="12700"/>
                <wp:effectExtent b="0" l="0" r="0" t="0"/>
                <wp:wrapTopAndBottom distB="0" distT="0"/>
                <wp:docPr id="45"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5002207</wp:posOffset>
                </wp:positionH>
                <wp:positionV relativeFrom="paragraph">
                  <wp:posOffset>358856</wp:posOffset>
                </wp:positionV>
                <wp:extent cx="1270" cy="12700"/>
                <wp:effectExtent b="0" l="0" r="0" t="0"/>
                <wp:wrapTopAndBottom distB="0" distT="0"/>
                <wp:docPr id="51" name=""/>
                <a:graphic>
                  <a:graphicData uri="http://schemas.microsoft.com/office/word/2010/wordprocessingShape">
                    <wps:wsp>
                      <wps:cNvSpPr/>
                      <wps:cNvPr id="14" name="Shape 14"/>
                      <wps:spPr>
                        <a:xfrm>
                          <a:off x="4844985" y="3779365"/>
                          <a:ext cx="1002030" cy="1270"/>
                        </a:xfrm>
                        <a:custGeom>
                          <a:rect b="b" l="l" r="r" t="t"/>
                          <a:pathLst>
                            <a:path extrusionOk="0" h="120000" w="1002030">
                              <a:moveTo>
                                <a:pt x="0" y="0"/>
                              </a:moveTo>
                              <a:lnTo>
                                <a:pt x="1001870"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5002207</wp:posOffset>
                </wp:positionH>
                <wp:positionV relativeFrom="paragraph">
                  <wp:posOffset>358856</wp:posOffset>
                </wp:positionV>
                <wp:extent cx="1270" cy="12700"/>
                <wp:effectExtent b="0" l="0" r="0" t="0"/>
                <wp:wrapTopAndBottom distB="0" distT="0"/>
                <wp:docPr id="51"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17"/>
          <w:tab w:val="left" w:leader="none" w:pos="6318"/>
        </w:tabs>
        <w:spacing w:after="0" w:before="26" w:line="240" w:lineRule="auto"/>
        <w:ind w:left="0" w:right="183" w:firstLine="0"/>
        <w:jc w:val="center"/>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Papá o tutor</w:t>
        <w:tab/>
        <w:t xml:space="preserve">Mamá o tutora</w:t>
        <w:tab/>
        <w:t xml:space="preserve">Estudiante</w:t>
      </w: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6">
      <w:pPr>
        <w:spacing w:line="230" w:lineRule="auto"/>
        <w:ind w:left="1938" w:right="2125" w:firstLine="0"/>
        <w:jc w:val="center"/>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Visto bueno de las autoridades de la sección Preparatoria del Colegio Cristóbal Colón</w:t>
      </w: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984014</wp:posOffset>
                </wp:positionH>
                <wp:positionV relativeFrom="paragraph">
                  <wp:posOffset>360374</wp:posOffset>
                </wp:positionV>
                <wp:extent cx="1270" cy="12700"/>
                <wp:effectExtent b="0" l="0" r="0" t="0"/>
                <wp:wrapTopAndBottom distB="0" distT="0"/>
                <wp:docPr id="50" name=""/>
                <a:graphic>
                  <a:graphicData uri="http://schemas.microsoft.com/office/word/2010/wordprocessingShape">
                    <wps:wsp>
                      <wps:cNvSpPr/>
                      <wps:cNvPr id="13" name="Shape 13"/>
                      <wps:spPr>
                        <a:xfrm>
                          <a:off x="4813553" y="3779365"/>
                          <a:ext cx="1064895" cy="1270"/>
                        </a:xfrm>
                        <a:custGeom>
                          <a:rect b="b" l="l" r="r" t="t"/>
                          <a:pathLst>
                            <a:path extrusionOk="0" h="120000" w="1064895">
                              <a:moveTo>
                                <a:pt x="0" y="0"/>
                              </a:moveTo>
                              <a:lnTo>
                                <a:pt x="1064487"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984014</wp:posOffset>
                </wp:positionH>
                <wp:positionV relativeFrom="paragraph">
                  <wp:posOffset>360374</wp:posOffset>
                </wp:positionV>
                <wp:extent cx="1270" cy="12700"/>
                <wp:effectExtent b="0" l="0" r="0" t="0"/>
                <wp:wrapTopAndBottom distB="0" distT="0"/>
                <wp:docPr id="50" name="image15.png"/>
                <a:graphic>
                  <a:graphicData uri="http://schemas.openxmlformats.org/drawingml/2006/picture">
                    <pic:pic>
                      <pic:nvPicPr>
                        <pic:cNvPr id="0" name="image15.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3262844</wp:posOffset>
                </wp:positionH>
                <wp:positionV relativeFrom="paragraph">
                  <wp:posOffset>360374</wp:posOffset>
                </wp:positionV>
                <wp:extent cx="1270" cy="12700"/>
                <wp:effectExtent b="0" l="0" r="0" t="0"/>
                <wp:wrapTopAndBottom distB="0" distT="0"/>
                <wp:docPr id="42" name=""/>
                <a:graphic>
                  <a:graphicData uri="http://schemas.microsoft.com/office/word/2010/wordprocessingShape">
                    <wps:wsp>
                      <wps:cNvSpPr/>
                      <wps:cNvPr id="5" name="Shape 5"/>
                      <wps:spPr>
                        <a:xfrm>
                          <a:off x="4813553" y="3779365"/>
                          <a:ext cx="1064895" cy="1270"/>
                        </a:xfrm>
                        <a:custGeom>
                          <a:rect b="b" l="l" r="r" t="t"/>
                          <a:pathLst>
                            <a:path extrusionOk="0" h="120000" w="1064895">
                              <a:moveTo>
                                <a:pt x="0" y="0"/>
                              </a:moveTo>
                              <a:lnTo>
                                <a:pt x="1064487"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3262844</wp:posOffset>
                </wp:positionH>
                <wp:positionV relativeFrom="paragraph">
                  <wp:posOffset>360374</wp:posOffset>
                </wp:positionV>
                <wp:extent cx="1270" cy="12700"/>
                <wp:effectExtent b="0" l="0" r="0" t="0"/>
                <wp:wrapTopAndBottom distB="0" distT="0"/>
                <wp:docPr id="42"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5004508</wp:posOffset>
                </wp:positionH>
                <wp:positionV relativeFrom="paragraph">
                  <wp:posOffset>360374</wp:posOffset>
                </wp:positionV>
                <wp:extent cx="1270" cy="12700"/>
                <wp:effectExtent b="0" l="0" r="0" t="0"/>
                <wp:wrapTopAndBottom distB="0" distT="0"/>
                <wp:docPr id="41" name=""/>
                <a:graphic>
                  <a:graphicData uri="http://schemas.microsoft.com/office/word/2010/wordprocessingShape">
                    <wps:wsp>
                      <wps:cNvSpPr/>
                      <wps:cNvPr id="4" name="Shape 4"/>
                      <wps:spPr>
                        <a:xfrm>
                          <a:off x="4876100" y="3779365"/>
                          <a:ext cx="939800" cy="1270"/>
                        </a:xfrm>
                        <a:custGeom>
                          <a:rect b="b" l="l" r="r" t="t"/>
                          <a:pathLst>
                            <a:path extrusionOk="0" h="120000" w="939800">
                              <a:moveTo>
                                <a:pt x="0" y="0"/>
                              </a:moveTo>
                              <a:lnTo>
                                <a:pt x="939253"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5004508</wp:posOffset>
                </wp:positionH>
                <wp:positionV relativeFrom="paragraph">
                  <wp:posOffset>360374</wp:posOffset>
                </wp:positionV>
                <wp:extent cx="1270" cy="12700"/>
                <wp:effectExtent b="0" l="0" r="0" t="0"/>
                <wp:wrapTopAndBottom distB="0" distT="0"/>
                <wp:docPr id="41"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59">
      <w:pPr>
        <w:tabs>
          <w:tab w:val="left" w:leader="none" w:pos="5350"/>
          <w:tab w:val="left" w:leader="none" w:pos="7293"/>
        </w:tabs>
        <w:spacing w:before="26" w:lineRule="auto"/>
        <w:ind w:left="1858" w:firstLine="0"/>
        <w:rPr>
          <w:rFonts w:ascii="Arial Black" w:cs="Arial Black" w:eastAsia="Arial Black" w:hAnsi="Arial Black"/>
        </w:rPr>
        <w:sectPr>
          <w:type w:val="nextPage"/>
          <w:pgSz w:h="16840" w:w="11910" w:orient="portrait"/>
          <w:pgMar w:bottom="1000" w:top="1960" w:left="425" w:right="425" w:header="516" w:footer="735"/>
        </w:sectPr>
      </w:pPr>
      <w:r w:rsidDel="00000000" w:rsidR="00000000" w:rsidRPr="00000000">
        <w:rPr>
          <w:rFonts w:ascii="Arial Black" w:cs="Arial Black" w:eastAsia="Arial Black" w:hAnsi="Arial Black"/>
          <w:color w:val="1f497d"/>
          <w:rtl w:val="0"/>
        </w:rPr>
        <w:t xml:space="preserve">Psicología</w:t>
        <w:tab/>
        <w:t xml:space="preserve">Coordinador</w:t>
        <w:tab/>
        <w:t xml:space="preserve">Director de Preparatoria</w:t>
      </w:r>
      <w:r w:rsidDel="00000000" w:rsidR="00000000" w:rsidRPr="00000000">
        <w:rPr>
          <w:rtl w:val="0"/>
        </w:rPr>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B">
      <w:pPr>
        <w:ind w:left="333"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Anexo 2</w:t>
      </w:r>
      <w:r w:rsidDel="00000000" w:rsidR="00000000" w:rsidRPr="00000000">
        <w:rPr>
          <w:rtl w:val="0"/>
        </w:rPr>
      </w:r>
    </w:p>
    <w:p w:rsidR="00000000" w:rsidDel="00000000" w:rsidP="00000000" w:rsidRDefault="00000000" w:rsidRPr="00000000" w14:paraId="0000045C">
      <w:pPr>
        <w:spacing w:before="237" w:lineRule="auto"/>
        <w:ind w:left="1938" w:right="2121" w:firstLine="0"/>
        <w:jc w:val="center"/>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Reglamento sobre el uso de las Ipads</w:t>
      </w:r>
      <w:r w:rsidDel="00000000" w:rsidR="00000000" w:rsidRPr="00000000">
        <w:rPr>
          <w:rtl w:val="0"/>
        </w:rPr>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90" w:right="0" w:hanging="190.99999999999994"/>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Acceso a Internet</w:t>
      </w: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6"/>
        </w:tabs>
        <w:spacing w:after="0" w:before="1" w:line="288"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deberán intentar acceder a servidores o redes que no estén disponibles para el público.</w:t>
      </w:r>
      <w:r w:rsidDel="00000000" w:rsidR="00000000" w:rsidRPr="00000000">
        <w:rPr>
          <w:rtl w:val="0"/>
        </w:rPr>
      </w:r>
    </w:p>
    <w:p w:rsidR="00000000" w:rsidDel="00000000" w:rsidP="00000000" w:rsidRDefault="00000000" w:rsidRPr="00000000" w14:paraId="0000046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58"/>
        </w:tabs>
        <w:spacing w:after="0" w:before="12" w:line="283" w:lineRule="auto"/>
        <w:ind w:left="899" w:right="874"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está permitido el uso de la red inalámbrica de la escuela para fines personales o de negocios, incluyendo la compra en línea.</w:t>
      </w:r>
      <w:r w:rsidDel="00000000" w:rsidR="00000000" w:rsidRPr="00000000">
        <w:rPr>
          <w:rtl w:val="0"/>
        </w:rPr>
      </w:r>
    </w:p>
    <w:p w:rsidR="00000000" w:rsidDel="00000000" w:rsidP="00000000" w:rsidRDefault="00000000" w:rsidRPr="00000000" w14:paraId="0000046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5"/>
        </w:tabs>
        <w:spacing w:after="0" w:before="17"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prohibido interferir o interrumpir los servicios en línea o el equipo, esto incluye la manipulación del hardware y software, modificar la información para hacer mal uso de ella, intentar obtener acceso a servicios de red restringidos o no autorizados o violar derechos de autor. d. La escuela no se hace responsable del daño o información perdida</w:t>
      </w:r>
      <w:r w:rsidDel="00000000" w:rsidR="00000000" w:rsidRPr="00000000">
        <w:rPr>
          <w:rtl w:val="0"/>
        </w:rPr>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99"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 través de nuestros servidores.</w:t>
      </w: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62"/>
        </w:tabs>
        <w:spacing w:after="0" w:before="1" w:line="240" w:lineRule="auto"/>
        <w:ind w:left="1162" w:right="0" w:hanging="263"/>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Uso de Internet</w:t>
      </w: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5"/>
        </w:tabs>
        <w:spacing w:after="0" w:before="0" w:line="283" w:lineRule="auto"/>
        <w:ind w:left="899" w:right="900"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del correo electrónico durante horas de clase está prohibido, a menos de que sea autorizado por el profesor.</w:t>
      </w:r>
      <w:r w:rsidDel="00000000" w:rsidR="00000000" w:rsidRPr="00000000">
        <w:rPr>
          <w:rtl w:val="0"/>
        </w:rPr>
      </w:r>
    </w:p>
    <w:p w:rsidR="00000000" w:rsidDel="00000000" w:rsidP="00000000" w:rsidRDefault="00000000" w:rsidRPr="00000000" w14:paraId="0000046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17" w:line="283" w:lineRule="auto"/>
        <w:ind w:left="899" w:right="1205"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servicio de mensajería instantánea está prohibido en todo el Colegio, salvo cuando sea parte de una actividad en clase.</w:t>
      </w:r>
      <w:r w:rsidDel="00000000" w:rsidR="00000000" w:rsidRPr="00000000">
        <w:rPr>
          <w:rtl w:val="0"/>
        </w:rPr>
      </w:r>
    </w:p>
    <w:p w:rsidR="00000000" w:rsidDel="00000000" w:rsidP="00000000" w:rsidRDefault="00000000" w:rsidRPr="00000000" w14:paraId="0000046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8"/>
        </w:tabs>
        <w:spacing w:after="0" w:before="18" w:line="240" w:lineRule="auto"/>
        <w:ind w:left="1118" w:right="0" w:hanging="21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de blogs será sólo para fines académicos.</w:t>
      </w:r>
      <w:r w:rsidDel="00000000" w:rsidR="00000000" w:rsidRPr="00000000">
        <w:rPr>
          <w:rtl w:val="0"/>
        </w:rPr>
      </w:r>
    </w:p>
    <w:p w:rsidR="00000000" w:rsidDel="00000000" w:rsidP="00000000" w:rsidRDefault="00000000" w:rsidRPr="00000000" w14:paraId="0000046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88" w:line="288" w:lineRule="auto"/>
        <w:ind w:left="899" w:right="11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prohibida la participación en foros de discusión durante horas de clase, a menos de que sea parte de una actividad del Colegio.</w:t>
      </w:r>
      <w:r w:rsidDel="00000000" w:rsidR="00000000" w:rsidRPr="00000000">
        <w:rPr>
          <w:rtl w:val="0"/>
        </w:rPr>
      </w:r>
    </w:p>
    <w:p w:rsidR="00000000" w:rsidDel="00000000" w:rsidP="00000000" w:rsidRDefault="00000000" w:rsidRPr="00000000" w14:paraId="0000046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77"/>
        </w:tabs>
        <w:spacing w:after="0" w:before="12"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permite ver ni hacer uso de juegos electrónicos durante el horario escolar, a excepción de que sea para realizar alguna actividad de clase.</w:t>
      </w:r>
      <w:r w:rsidDel="00000000" w:rsidR="00000000" w:rsidRPr="00000000">
        <w:rPr>
          <w:rtl w:val="0"/>
        </w:rPr>
      </w:r>
    </w:p>
    <w:p w:rsidR="00000000" w:rsidDel="00000000" w:rsidP="00000000" w:rsidRDefault="00000000" w:rsidRPr="00000000" w14:paraId="0000046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87"/>
        </w:tabs>
        <w:spacing w:after="0" w:before="17" w:line="283" w:lineRule="auto"/>
        <w:ind w:left="899" w:right="1078"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permite la instalación de juegos que incluyan contenido violento, contenido para adultos, lenguaje inadecuado ni armas.</w:t>
      </w:r>
      <w:r w:rsidDel="00000000" w:rsidR="00000000" w:rsidRPr="00000000">
        <w:rPr>
          <w:rtl w:val="0"/>
        </w:rPr>
      </w:r>
    </w:p>
    <w:p w:rsidR="00000000" w:rsidDel="00000000" w:rsidP="00000000" w:rsidRDefault="00000000" w:rsidRPr="00000000" w14:paraId="0000046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96"/>
        </w:tabs>
        <w:spacing w:after="0" w:before="17"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Internet es una fuente valiosa de información para la educación. Sin embargo, materiales inapropiados están disponibles, los cuales están estrictamente prohibidos. Estos materiales incluyen artículos de naturaleza sexual o pornográfica, materiales bélicos, contenido violento, imágenes con contenido abusivo, etc. Los alumnos no deberán acceder, mostrar ni guardar este tipo de material. Se prohíbe el uso para fines políticos y comerciales.</w:t>
      </w:r>
      <w:r w:rsidDel="00000000" w:rsidR="00000000" w:rsidRPr="00000000">
        <w:rPr>
          <w:rtl w:val="0"/>
        </w:rPr>
      </w:r>
    </w:p>
    <w:p w:rsidR="00000000" w:rsidDel="00000000" w:rsidP="00000000" w:rsidRDefault="00000000" w:rsidRPr="00000000" w14:paraId="0000047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20" w:line="240" w:lineRule="auto"/>
        <w:ind w:left="1148" w:right="0" w:hanging="24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información obtenida a través de Internet deberá ser citada.</w:t>
      </w:r>
      <w:r w:rsidDel="00000000" w:rsidR="00000000" w:rsidRPr="00000000">
        <w:rPr>
          <w:rtl w:val="0"/>
        </w:rPr>
      </w:r>
    </w:p>
    <w:p w:rsidR="00000000" w:rsidDel="00000000" w:rsidP="00000000" w:rsidRDefault="00000000" w:rsidRPr="00000000" w14:paraId="0000047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68"/>
        </w:tabs>
        <w:spacing w:after="0" w:before="45" w:line="283" w:lineRule="auto"/>
        <w:ind w:left="899" w:right="1226" w:firstLine="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deben dar crédito a todas las fuentes electrónicas usada para sus tareas (fuentes consultadas y citadas).</w:t>
      </w:r>
      <w:r w:rsidDel="00000000" w:rsidR="00000000" w:rsidRPr="00000000">
        <w:rPr>
          <w:rtl w:val="0"/>
        </w:rPr>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28"/>
        </w:tabs>
        <w:spacing w:after="0" w:before="0" w:line="283" w:lineRule="auto"/>
        <w:ind w:left="899" w:right="1280"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plagio incluye el uso de cualquier información obtenida desde Internet que no sea debidamente citada.</w:t>
      </w:r>
      <w:r w:rsidDel="00000000" w:rsidR="00000000" w:rsidRPr="00000000">
        <w:rPr>
          <w:rtl w:val="0"/>
        </w:rPr>
      </w:r>
    </w:p>
    <w:p w:rsidR="00000000" w:rsidDel="00000000" w:rsidP="00000000" w:rsidRDefault="00000000" w:rsidRPr="00000000" w14:paraId="000004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97"/>
        </w:tabs>
        <w:spacing w:after="0" w:before="17"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Si un alumno ingresa accidentalmente a un sitio web que contenga material obsceno, pornográfico u ofensivo, tendrá que notificarlo a un maestro o al coordinador de informática tan pronto como le sea posible. De esta manera esos sitios serán bloqueados permanentemente.</w:t>
      </w: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4"/>
        </w:tabs>
        <w:spacing w:after="0" w:before="0" w:line="240" w:lineRule="auto"/>
        <w:ind w:left="1234" w:right="0" w:hanging="335"/>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Audio y video</w:t>
      </w:r>
      <w:r w:rsidDel="00000000" w:rsidR="00000000" w:rsidRPr="00000000">
        <w:rPr>
          <w:rtl w:val="0"/>
        </w:rPr>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74"/>
        </w:tabs>
        <w:spacing w:after="0" w:before="0"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audio deberá estar apagado o en silencio, a menos de que sea necesario para la actividad que se esté realizando.</w:t>
      </w:r>
      <w:r w:rsidDel="00000000" w:rsidR="00000000" w:rsidRPr="00000000">
        <w:rPr>
          <w:rtl w:val="0"/>
        </w:rPr>
      </w:r>
    </w:p>
    <w:p w:rsidR="00000000" w:rsidDel="00000000" w:rsidP="00000000" w:rsidRDefault="00000000" w:rsidRPr="00000000" w14:paraId="0000047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60"/>
        </w:tabs>
        <w:spacing w:after="0" w:before="17"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prohibido escuchar música con o sin audífonos en la escuela, a menos de que sea necesario para la actividad en curso.</w:t>
      </w:r>
      <w:r w:rsidDel="00000000" w:rsidR="00000000" w:rsidRPr="00000000">
        <w:rPr>
          <w:rtl w:val="0"/>
        </w:rPr>
      </w:r>
    </w:p>
    <w:p w:rsidR="00000000" w:rsidDel="00000000" w:rsidP="00000000" w:rsidRDefault="00000000" w:rsidRPr="00000000" w14:paraId="0000047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23"/>
        </w:tabs>
        <w:spacing w:after="0" w:before="17"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está permitido el uso del iPad para ver películas ni videos, a menos de que sea parte de una tarea.</w:t>
      </w:r>
      <w:r w:rsidDel="00000000" w:rsidR="00000000" w:rsidRPr="00000000">
        <w:rPr>
          <w:rtl w:val="0"/>
        </w:rPr>
      </w:r>
    </w:p>
    <w:p w:rsidR="00000000" w:rsidDel="00000000" w:rsidP="00000000" w:rsidRDefault="00000000" w:rsidRPr="00000000" w14:paraId="0000047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87"/>
        </w:tabs>
        <w:spacing w:after="0" w:before="18"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grabación de audio o video será realizada con la autorización previa del docente responsable de la actividad.</w:t>
      </w:r>
      <w:r w:rsidDel="00000000" w:rsidR="00000000" w:rsidRPr="00000000">
        <w:rPr>
          <w:rtl w:val="0"/>
        </w:rPr>
      </w:r>
    </w:p>
    <w:p w:rsidR="00000000" w:rsidDel="00000000" w:rsidP="00000000" w:rsidRDefault="00000000" w:rsidRPr="00000000" w14:paraId="0000047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1"/>
        </w:tabs>
        <w:spacing w:after="0" w:before="17"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prohibido compartir música (incluyendo iTunes) en la red de la escuela. Esta acción está sujeta a medidas disciplinarias.</w:t>
      </w:r>
      <w:r w:rsidDel="00000000" w:rsidR="00000000" w:rsidRPr="00000000">
        <w:rPr>
          <w:rtl w:val="0"/>
        </w:rPr>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2"/>
        </w:tabs>
        <w:spacing w:after="0" w:before="1" w:line="240" w:lineRule="auto"/>
        <w:ind w:left="1232" w:right="0" w:hanging="333"/>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Uso compartido de archivos</w:t>
      </w: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56"/>
        </w:tabs>
        <w:spacing w:after="0" w:before="1" w:line="285"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compartido de archivos está prohibido tanto dentro como fuera del Colegio. La única excepción será cuando el docente lo solicite como parte de la entrega de una actividad.</w:t>
      </w:r>
      <w:r w:rsidDel="00000000" w:rsidR="00000000" w:rsidRPr="00000000">
        <w:rPr>
          <w:rtl w:val="0"/>
        </w:rPr>
      </w:r>
    </w:p>
    <w:p w:rsidR="00000000" w:rsidDel="00000000" w:rsidP="00000000" w:rsidRDefault="00000000" w:rsidRPr="00000000" w14:paraId="0000048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13" w:line="283" w:lineRule="auto"/>
        <w:ind w:left="899" w:right="1444"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instalará ningún software de archivos compartidos en las iPads. Ejemplos de estos softwares son: Limewire, Bearshare, Kazaa, iMesh, etc.</w:t>
      </w:r>
      <w:r w:rsidDel="00000000" w:rsidR="00000000" w:rsidRPr="00000000">
        <w:rPr>
          <w:rtl w:val="0"/>
        </w:rPr>
      </w:r>
    </w:p>
    <w:p w:rsidR="00000000" w:rsidDel="00000000" w:rsidP="00000000" w:rsidRDefault="00000000" w:rsidRPr="00000000" w14:paraId="0000048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8"/>
        </w:tabs>
        <w:spacing w:after="0" w:before="42" w:line="288" w:lineRule="auto"/>
        <w:ind w:left="899" w:right="1203" w:firstLine="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compartir cualquier tipo de archivos por AirDrop a menos de que el docente lo solicite a los alumnos.</w:t>
      </w: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60"/>
        </w:tabs>
        <w:spacing w:after="0" w:before="0" w:line="240" w:lineRule="auto"/>
        <w:ind w:left="1160" w:right="0" w:hanging="260.99999999999994"/>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Eliminación de archivos</w:t>
      </w: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5"/>
        </w:tabs>
        <w:spacing w:after="0" w:before="1" w:line="283" w:lineRule="auto"/>
        <w:ind w:left="899" w:right="93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eliminar archivos o carpetas que no hayan sido creados por el usuario o que no se reconocen como propios.</w:t>
      </w:r>
      <w:r w:rsidDel="00000000" w:rsidR="00000000" w:rsidRPr="00000000">
        <w:rPr>
          <w:rtl w:val="0"/>
        </w:rPr>
      </w:r>
    </w:p>
    <w:p w:rsidR="00000000" w:rsidDel="00000000" w:rsidP="00000000" w:rsidRDefault="00000000" w:rsidRPr="00000000" w14:paraId="0000048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7"/>
        </w:tabs>
        <w:spacing w:after="0" w:before="17"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Eliminar ciertos archivos puede crear algunos fallos en el iPad, interferir con tu habilidad para realizar el trabajo de clase y afectar tus calificaciones.</w:t>
      </w: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2"/>
        </w:tabs>
        <w:spacing w:after="0" w:before="0" w:line="240" w:lineRule="auto"/>
        <w:ind w:left="1232" w:right="0" w:hanging="333"/>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Descarga y carga de software</w:t>
      </w: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51"/>
        </w:tabs>
        <w:spacing w:after="0" w:before="0"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tienen permitido instalar aplicaciones que requieran los privilegios del administrador.</w:t>
      </w:r>
      <w:r w:rsidDel="00000000" w:rsidR="00000000" w:rsidRPr="00000000">
        <w:rPr>
          <w:rtl w:val="0"/>
        </w:rPr>
      </w:r>
    </w:p>
    <w:p w:rsidR="00000000" w:rsidDel="00000000" w:rsidP="00000000" w:rsidRDefault="00000000" w:rsidRPr="00000000" w14:paraId="0000049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17" w:line="240" w:lineRule="auto"/>
        <w:ind w:left="1148" w:right="0" w:hanging="24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Todos los programas instalados deberán contar con una licencia legal.</w:t>
      </w:r>
      <w:r w:rsidDel="00000000" w:rsidR="00000000" w:rsidRPr="00000000">
        <w:rPr>
          <w:rtl w:val="0"/>
        </w:rPr>
      </w:r>
    </w:p>
    <w:p w:rsidR="00000000" w:rsidDel="00000000" w:rsidP="00000000" w:rsidRDefault="00000000" w:rsidRPr="00000000" w14:paraId="0000049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5"/>
        </w:tabs>
        <w:spacing w:after="0" w:before="64"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descarga de archivos de música, archivos de video, juegos, etc., a través de la red de la escuela, está absolutamente prohibida a menos de que sea parte de una tarea o actividad en clase y sea supervisada por el profesor.</w:t>
      </w:r>
      <w:r w:rsidDel="00000000" w:rsidR="00000000" w:rsidRPr="00000000">
        <w:rPr>
          <w:rtl w:val="0"/>
        </w:rPr>
      </w:r>
    </w:p>
    <w:p w:rsidR="00000000" w:rsidDel="00000000" w:rsidP="00000000" w:rsidRDefault="00000000" w:rsidRPr="00000000" w14:paraId="0000049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224"/>
        </w:tabs>
        <w:spacing w:after="0" w:before="17"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Colegio se reserva el derecho de remover cualquier programa que haya sido descargado en el iPad y que impida lograr el propósito del</w:t>
      </w:r>
      <w:r w:rsidDel="00000000" w:rsidR="00000000" w:rsidRPr="00000000">
        <w:rPr>
          <w:rtl w:val="0"/>
        </w:rPr>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899"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proyecto educativo.</w:t>
      </w:r>
      <w:r w:rsidDel="00000000" w:rsidR="00000000" w:rsidRPr="00000000">
        <w:rPr>
          <w:rtl w:val="0"/>
        </w:rPr>
      </w:r>
    </w:p>
    <w:p w:rsidR="00000000" w:rsidDel="00000000" w:rsidP="00000000" w:rsidRDefault="00000000" w:rsidRPr="00000000" w14:paraId="0000049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6"/>
        </w:tabs>
        <w:spacing w:after="0" w:before="88"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películas con derecho de autor no pueden ser copiadas de un DVD o USB al iPad ni pueden ser descargadas desde Internet.</w:t>
      </w:r>
      <w:r w:rsidDel="00000000" w:rsidR="00000000" w:rsidRPr="00000000">
        <w:rPr>
          <w:rtl w:val="0"/>
        </w:rPr>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305"/>
        </w:tabs>
        <w:spacing w:after="0" w:before="0" w:line="240" w:lineRule="auto"/>
        <w:ind w:left="1305" w:right="0" w:hanging="405.99999999999994"/>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Protectores de pantalla</w:t>
      </w:r>
      <w:r w:rsidDel="00000000" w:rsidR="00000000" w:rsidRPr="00000000">
        <w:rPr>
          <w:rtl w:val="0"/>
        </w:rPr>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2"/>
        </w:tabs>
        <w:spacing w:after="0" w:before="0"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Contenido inapropiado o con derechos de autor no podrá ser usado como protector de pantalla.</w:t>
      </w:r>
      <w:r w:rsidDel="00000000" w:rsidR="00000000" w:rsidRPr="00000000">
        <w:rPr>
          <w:rtl w:val="0"/>
        </w:rPr>
      </w:r>
    </w:p>
    <w:p w:rsidR="00000000" w:rsidDel="00000000" w:rsidP="00000000" w:rsidRDefault="00000000" w:rsidRPr="00000000" w14:paraId="000004A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6"/>
        </w:tabs>
        <w:spacing w:after="0" w:before="17" w:line="283" w:lineRule="auto"/>
        <w:ind w:left="899" w:right="872" w:firstLine="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uso de fotografías o videos que incluyan la presencia de armas, material pornográfico, lenguaje inapropiado, alcohol, drogas, símbolos o imágenes de pandillerismo, tendrá consecuencias disciplinarias.</w:t>
      </w:r>
      <w:r w:rsidDel="00000000" w:rsidR="00000000" w:rsidRPr="00000000">
        <w:rPr>
          <w:rtl w:val="0"/>
        </w:rPr>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377"/>
        </w:tabs>
        <w:spacing w:after="0" w:before="0" w:line="240" w:lineRule="auto"/>
        <w:ind w:left="1377" w:right="0" w:hanging="478"/>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Privacidad, uso y seguridad</w:t>
      </w: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27"/>
        </w:tabs>
        <w:spacing w:after="0" w:before="0" w:line="285" w:lineRule="auto"/>
        <w:ind w:left="899" w:right="870"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deberán proporcionar información personal (sobre ellos mismos o sobre los demás) a través de correo electrónico o Internet. Esto incluye nombres, números telefónicos, dirección, contraseñas, etc.</w:t>
      </w:r>
      <w:r w:rsidDel="00000000" w:rsidR="00000000" w:rsidRPr="00000000">
        <w:rPr>
          <w:rtl w:val="0"/>
        </w:rPr>
      </w:r>
    </w:p>
    <w:p w:rsidR="00000000" w:rsidDel="00000000" w:rsidP="00000000" w:rsidRDefault="00000000" w:rsidRPr="00000000" w14:paraId="000004A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222"/>
        </w:tabs>
        <w:spacing w:after="0" w:before="9" w:line="285"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deberán proporcionar la dirección de correo electrónico ni otra información personal de otros alumnos, del personal o de maestros a ninguna otra persona.</w:t>
      </w:r>
      <w:r w:rsidDel="00000000" w:rsidR="00000000" w:rsidRPr="00000000">
        <w:rPr>
          <w:rtl w:val="0"/>
        </w:rPr>
      </w:r>
    </w:p>
    <w:p w:rsidR="00000000" w:rsidDel="00000000" w:rsidP="00000000" w:rsidRDefault="00000000" w:rsidRPr="00000000" w14:paraId="000004A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0"/>
        </w:tabs>
        <w:spacing w:after="0" w:before="14"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deberán guardar y mantener privadas sus contraseñas para acceder a la red o a su iPad. Queda prohibido compartir cualquier tipo de contraseña.</w:t>
      </w:r>
      <w:r w:rsidDel="00000000" w:rsidR="00000000" w:rsidRPr="00000000">
        <w:rPr>
          <w:rtl w:val="0"/>
        </w:rPr>
      </w:r>
    </w:p>
    <w:p w:rsidR="00000000" w:rsidDel="00000000" w:rsidP="00000000" w:rsidRDefault="00000000" w:rsidRPr="00000000" w14:paraId="000004A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6"/>
        </w:tabs>
        <w:spacing w:after="0" w:before="17" w:line="283" w:lineRule="auto"/>
        <w:ind w:left="899" w:right="870"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escuela respeta la privacidad de todos los alumnos, maestros y personal en relación a sus archivos almacenados y cuenta de correo electrónico. Sin embargo, si se realiza un uso inadecuado de las cuentas de la red de la escuela, incluyendo violaciones al reglamento de alumnos y personal, el Departamento de Tecnología e Innovación tiene el derecho de revisar esos archivos para investigar el comportamiento inapropiado.</w:t>
      </w:r>
      <w:r w:rsidDel="00000000" w:rsidR="00000000" w:rsidRPr="00000000">
        <w:rPr>
          <w:rtl w:val="0"/>
        </w:rPr>
      </w:r>
    </w:p>
    <w:p w:rsidR="00000000" w:rsidDel="00000000" w:rsidP="00000000" w:rsidRDefault="00000000" w:rsidRPr="00000000" w14:paraId="000004A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1"/>
        </w:tabs>
        <w:spacing w:after="0" w:before="20" w:line="283" w:lineRule="auto"/>
        <w:ind w:left="899" w:right="872"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 escuela va a monitorear las actividades relacionadas con el iPad, incluyendo el ingreso a sitios web, banda ancha y uso de la red.</w:t>
      </w:r>
      <w:r w:rsidDel="00000000" w:rsidR="00000000" w:rsidRPr="00000000">
        <w:rPr>
          <w:rtl w:val="0"/>
        </w:rPr>
      </w:r>
    </w:p>
    <w:p w:rsidR="00000000" w:rsidDel="00000000" w:rsidP="00000000" w:rsidRDefault="00000000" w:rsidRPr="00000000" w14:paraId="000004A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87"/>
        </w:tabs>
        <w:spacing w:after="0" w:before="41" w:line="288" w:lineRule="auto"/>
        <w:ind w:left="899" w:right="1878"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para los alumnos el acceso a los servidores de maestros y del personal.</w:t>
      </w:r>
      <w:r w:rsidDel="00000000" w:rsidR="00000000" w:rsidRPr="00000000">
        <w:rPr>
          <w:rtl w:val="0"/>
        </w:rPr>
      </w:r>
    </w:p>
    <w:p w:rsidR="00000000" w:rsidDel="00000000" w:rsidP="00000000" w:rsidRDefault="00000000" w:rsidRPr="00000000" w14:paraId="000004A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3"/>
        </w:tabs>
        <w:spacing w:after="0" w:before="12" w:line="240" w:lineRule="auto"/>
        <w:ind w:left="1133" w:right="0" w:hanging="233.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no podrán usar la interfaz del sistema.</w:t>
      </w:r>
      <w:r w:rsidDel="00000000" w:rsidR="00000000" w:rsidRPr="00000000">
        <w:rPr>
          <w:rtl w:val="0"/>
        </w:rPr>
      </w:r>
    </w:p>
    <w:p w:rsidR="00000000" w:rsidDel="00000000" w:rsidP="00000000" w:rsidRDefault="00000000" w:rsidRPr="00000000" w14:paraId="000004A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88" w:line="240" w:lineRule="auto"/>
        <w:ind w:left="1148" w:right="0" w:hanging="24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 podrán publicar ni imprimir fotografías de alumnos ni maestros.</w:t>
      </w:r>
      <w:r w:rsidDel="00000000" w:rsidR="00000000" w:rsidRPr="00000000">
        <w:rPr>
          <w:rtl w:val="0"/>
        </w:rPr>
      </w:r>
    </w:p>
    <w:p w:rsidR="00000000" w:rsidDel="00000000" w:rsidP="00000000" w:rsidRDefault="00000000" w:rsidRPr="00000000" w14:paraId="000004A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79"/>
        </w:tabs>
        <w:spacing w:after="0" w:before="52" w:line="246.99999999999994" w:lineRule="auto"/>
        <w:ind w:left="899" w:right="871" w:firstLine="0"/>
        <w:jc w:val="both"/>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El ciberbullying</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entendido como el uso de dispositivos de información y comunicación electrónica, como texto, audio, fotos o video, para dañar de forma intencionada a una persona u otras a través de un medio electrónico, </w:t>
      </w: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está estrictamente prohibido dentro y fuera de las instalaciones del Colegio</w:t>
      </w: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Los ejemplos de este comportamiento incluyen:</w:t>
      </w:r>
      <w:r w:rsidDel="00000000" w:rsidR="00000000" w:rsidRPr="00000000">
        <w:rPr>
          <w:rtl w:val="0"/>
        </w:rPr>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83" w:lineRule="auto"/>
        <w:ind w:left="899" w:right="87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enviar o publicar mensajes o comentarios falsos, crueles que lastimen; crear o publicar historias, dibujos y chistes que ridiculicen a los demás; irrumpir una cuenta de correo electrónico y enviar material vergonzoso a otros; involucrar a alguien en comunicación electrónica, engañando a esa persona para que revele información personal que será reenviada a más personas; publicar sin permiso la foto de un alumno. La cámara de fotos y vídeo deben ser utilizadas única y exclusivamente cuando algún proyecto lo requiera, y un profesor del colegio así lo haya autorizado. Queda totalmente prohibida la difusión de vídeos o archivos que se realicen en el colegio o en actividades escolares fuera del recinto escolar. El propietario de dichos documentos es el colegio y por lo tanto, sólo podrán difundirse aquellas que tengan la autorización expresa de la Dirección del colegio.</w:t>
      </w:r>
      <w:r w:rsidDel="00000000" w:rsidR="00000000" w:rsidRPr="00000000">
        <w:rPr>
          <w:rtl w:val="0"/>
        </w:rPr>
      </w:r>
    </w:p>
    <w:p w:rsidR="00000000" w:rsidDel="00000000" w:rsidP="00000000" w:rsidRDefault="00000000" w:rsidRPr="00000000" w14:paraId="000004B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68"/>
        </w:tabs>
        <w:spacing w:after="0" w:before="25" w:line="285" w:lineRule="auto"/>
        <w:ind w:left="899" w:right="965" w:firstLine="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será tolerada ninguna comunicación electrónica que genere un ambiente hostil y destructor en el Colegio. Es una violación al derecho de los alumnos y del personal a estar seguros. Así pues, las acciones deliberadas para amenazar, abusar o intimidar a un individuo o grupo de individuos, causar miedo en una persona, dañar la propiedad ajena, o romper el orden de una escuela quedan estrictamente prohibidos.</w:t>
      </w:r>
      <w:r w:rsidDel="00000000" w:rsidR="00000000" w:rsidRPr="00000000">
        <w:rPr>
          <w:rtl w:val="0"/>
        </w:rPr>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s>
        <w:spacing w:after="0" w:before="0" w:line="240" w:lineRule="auto"/>
        <w:ind w:left="1236" w:right="0" w:hanging="337"/>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Derechos de autor</w:t>
      </w: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771"/>
          <w:tab w:val="left" w:leader="none" w:pos="1773"/>
        </w:tabs>
        <w:spacing w:after="0" w:before="0" w:line="283" w:lineRule="auto"/>
        <w:ind w:left="1773" w:right="1359" w:hanging="36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prohibida la copia, instalación, alteración o destrucción de programas de datos, hardware o software.</w:t>
      </w: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64"/>
        </w:tabs>
        <w:spacing w:after="0" w:before="1" w:line="240" w:lineRule="auto"/>
        <w:ind w:left="1164" w:right="0" w:hanging="265"/>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iPads de Apple</w:t>
      </w: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1"/>
        </w:tabs>
        <w:spacing w:after="0" w:before="0" w:line="288" w:lineRule="auto"/>
        <w:ind w:left="899" w:right="874"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cuidado y buen uso del iPad es responsabilidad del alumno dentro de las instalaciones del Colegio.</w:t>
      </w:r>
      <w:r w:rsidDel="00000000" w:rsidR="00000000" w:rsidRPr="00000000">
        <w:rPr>
          <w:rtl w:val="0"/>
        </w:rPr>
      </w:r>
    </w:p>
    <w:p w:rsidR="00000000" w:rsidDel="00000000" w:rsidP="00000000" w:rsidRDefault="00000000" w:rsidRPr="00000000" w14:paraId="000004B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91"/>
        </w:tabs>
        <w:spacing w:after="0" w:before="12" w:line="240" w:lineRule="auto"/>
        <w:ind w:left="1091" w:right="0" w:hanging="192.00000000000003"/>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Está prohibido prestar el iPad a otros alumnos o colaboradores del Colegio.</w:t>
      </w:r>
      <w:r w:rsidDel="00000000" w:rsidR="00000000" w:rsidRPr="00000000">
        <w:rPr>
          <w:rtl w:val="0"/>
        </w:rPr>
      </w:r>
    </w:p>
    <w:p w:rsidR="00000000" w:rsidDel="00000000" w:rsidP="00000000" w:rsidRDefault="00000000" w:rsidRPr="00000000" w14:paraId="000004B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8"/>
        </w:tabs>
        <w:spacing w:after="0" w:before="59" w:line="240" w:lineRule="auto"/>
        <w:ind w:left="1118" w:right="0" w:hanging="21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iPads deberán ser cargadas y transportadas de forma apropiada.</w:t>
      </w:r>
      <w:r w:rsidDel="00000000" w:rsidR="00000000" w:rsidRPr="00000000">
        <w:rPr>
          <w:rtl w:val="0"/>
        </w:rPr>
      </w:r>
    </w:p>
    <w:p w:rsidR="00000000" w:rsidDel="00000000" w:rsidP="00000000" w:rsidRDefault="00000000" w:rsidRPr="00000000" w14:paraId="000004C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48"/>
        </w:tabs>
        <w:spacing w:after="0" w:before="64" w:line="240" w:lineRule="auto"/>
        <w:ind w:left="1148" w:right="0" w:hanging="248.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consumir comida ni bebidas cerca del iPad.</w:t>
      </w:r>
      <w:r w:rsidDel="00000000" w:rsidR="00000000" w:rsidRPr="00000000">
        <w:rPr>
          <w:rtl w:val="0"/>
        </w:rPr>
      </w:r>
    </w:p>
    <w:p w:rsidR="00000000" w:rsidDel="00000000" w:rsidP="00000000" w:rsidRDefault="00000000" w:rsidRPr="00000000" w14:paraId="000004C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6"/>
        </w:tabs>
        <w:spacing w:after="0" w:before="59" w:line="240" w:lineRule="auto"/>
        <w:ind w:left="1136" w:right="0" w:hanging="237.00000000000003"/>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Los alumnos deberán llegar desde casa con la batería completamente cargada del iPad.</w:t>
      </w:r>
      <w:r w:rsidDel="00000000" w:rsidR="00000000" w:rsidRPr="00000000">
        <w:rPr>
          <w:rtl w:val="0"/>
        </w:rPr>
      </w:r>
    </w:p>
    <w:p w:rsidR="00000000" w:rsidDel="00000000" w:rsidP="00000000" w:rsidRDefault="00000000" w:rsidRPr="00000000" w14:paraId="000004C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87"/>
        </w:tabs>
        <w:spacing w:after="0" w:before="64" w:line="240" w:lineRule="auto"/>
        <w:ind w:left="1087" w:right="0" w:hanging="187.99999999999997"/>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el uso del iPad durante los recesos.</w:t>
      </w:r>
      <w:r w:rsidDel="00000000" w:rsidR="00000000" w:rsidRPr="00000000">
        <w:rPr>
          <w:rtl w:val="0"/>
        </w:rPr>
      </w:r>
    </w:p>
    <w:p w:rsidR="00000000" w:rsidDel="00000000" w:rsidP="00000000" w:rsidRDefault="00000000" w:rsidRPr="00000000" w14:paraId="000004C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3"/>
        </w:tabs>
        <w:spacing w:after="0" w:before="88" w:line="240" w:lineRule="auto"/>
        <w:ind w:left="1133" w:right="0" w:hanging="233.99999999999991"/>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El iPad debe permanecer en el salón durante el receso.</w:t>
      </w:r>
      <w:r w:rsidDel="00000000" w:rsidR="00000000" w:rsidRPr="00000000">
        <w:rPr>
          <w:rtl w:val="0"/>
        </w:rPr>
      </w:r>
    </w:p>
    <w:p w:rsidR="00000000" w:rsidDel="00000000" w:rsidP="00000000" w:rsidRDefault="00000000" w:rsidRPr="00000000" w14:paraId="000004C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95"/>
        </w:tabs>
        <w:spacing w:after="0" w:before="87" w:line="288"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Queda prohibido el adherir o escribir con plumón o usar cualquier otra técnica de personalización en el iPad.</w:t>
      </w:r>
      <w:r w:rsidDel="00000000" w:rsidR="00000000" w:rsidRPr="00000000">
        <w:rPr>
          <w:rtl w:val="0"/>
        </w:rPr>
      </w:r>
    </w:p>
    <w:p w:rsidR="00000000" w:rsidDel="00000000" w:rsidP="00000000" w:rsidRDefault="00000000" w:rsidRPr="00000000" w14:paraId="000004C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01"/>
        </w:tabs>
        <w:spacing w:after="0" w:before="8" w:line="283"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No nos hacemos responsables por la pérdida, olvido, extravío o robo y/o mal uso de accesorios.</w:t>
      </w:r>
      <w:r w:rsidDel="00000000" w:rsidR="00000000" w:rsidRPr="00000000">
        <w:rPr>
          <w:rtl w:val="0"/>
        </w:rPr>
      </w:r>
    </w:p>
    <w:p w:rsidR="00000000" w:rsidDel="00000000" w:rsidP="00000000" w:rsidRDefault="00000000" w:rsidRPr="00000000" w14:paraId="000004C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18"/>
        </w:tabs>
        <w:spacing w:after="0" w:before="17" w:line="283" w:lineRule="auto"/>
        <w:ind w:left="899" w:right="873"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Al regresar el iPad, debe traer los accesorios originales. De no ser así, deberán ser cubiertos por el usuario.</w:t>
      </w:r>
      <w:r w:rsidDel="00000000" w:rsidR="00000000" w:rsidRPr="00000000">
        <w:rPr>
          <w:rtl w:val="0"/>
        </w:rPr>
      </w:r>
    </w:p>
    <w:p w:rsidR="00000000" w:rsidDel="00000000" w:rsidP="00000000" w:rsidRDefault="00000000" w:rsidRPr="00000000" w14:paraId="000004C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37"/>
        </w:tabs>
        <w:spacing w:after="0" w:before="17" w:line="283" w:lineRule="auto"/>
        <w:ind w:left="899" w:right="874"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Debe utilizarse la carcasa proporcionada por el Colegio. No puede ser reemplazada por otra.</w:t>
      </w:r>
      <w:r w:rsidDel="00000000" w:rsidR="00000000" w:rsidRPr="00000000">
        <w:rPr>
          <w:rtl w:val="0"/>
        </w:rPr>
      </w:r>
    </w:p>
    <w:p w:rsidR="00000000" w:rsidDel="00000000" w:rsidP="00000000" w:rsidRDefault="00000000" w:rsidRPr="00000000" w14:paraId="000004C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59"/>
        </w:tabs>
        <w:spacing w:after="0" w:before="18" w:line="285" w:lineRule="auto"/>
        <w:ind w:left="899" w:right="871"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Las iPads del Colegio están configuradas y optimizadas para el uso académico, asegurando un mejor rendimiento y acceso a recursos educativos por lo que se prohíbe el uso de cualquier otro dispositivo que no sean los otorgados por el Colegio.</w:t>
      </w:r>
      <w:r w:rsidDel="00000000" w:rsidR="00000000" w:rsidRPr="00000000">
        <w:rPr>
          <w:rtl w:val="0"/>
        </w:rPr>
      </w:r>
    </w:p>
    <w:p w:rsidR="00000000" w:rsidDel="00000000" w:rsidP="00000000" w:rsidRDefault="00000000" w:rsidRPr="00000000" w14:paraId="000004C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255"/>
        </w:tabs>
        <w:spacing w:after="0" w:before="14" w:line="283" w:lineRule="auto"/>
        <w:ind w:left="899" w:right="870" w:firstLine="0"/>
        <w:jc w:val="both"/>
        <w:r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que el equipo requiera una reparación, el equipo será retenido para su compostura y el alumno se quedará sin dispositivo hasta que sea entregado por el Departamento de Tecnología e Innovación.</w:t>
      </w:r>
      <w:r w:rsidDel="00000000" w:rsidR="00000000" w:rsidRPr="00000000">
        <w:rPr>
          <w:rtl w:val="0"/>
        </w:rPr>
      </w:r>
    </w:p>
    <w:p w:rsidR="00000000" w:rsidDel="00000000" w:rsidP="00000000" w:rsidRDefault="00000000" w:rsidRPr="00000000" w14:paraId="000004C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151"/>
        </w:tabs>
        <w:spacing w:after="0" w:before="16" w:line="283" w:lineRule="auto"/>
        <w:ind w:left="899" w:right="872" w:firstLine="0"/>
        <w:jc w:val="both"/>
        <w:rPr/>
        <w:sectPr>
          <w:type w:val="nextPage"/>
          <w:pgSz w:h="16840" w:w="11910" w:orient="portrait"/>
          <w:pgMar w:bottom="1000" w:top="1960" w:left="425" w:right="425" w:header="516" w:footer="735"/>
        </w:sectPr>
      </w:pPr>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En caso de pérdida o robo, se debe informar al correo </w:t>
      </w:r>
      <w:hyperlink r:id="rId17">
        <w:r w:rsidDel="00000000" w:rsidR="00000000" w:rsidRPr="00000000">
          <w:rPr>
            <w:rFonts w:ascii="Arial" w:cs="Arial" w:eastAsia="Arial" w:hAnsi="Arial"/>
            <w:b w:val="0"/>
            <w:bCs w:val="0"/>
            <w:i w:val="0"/>
            <w:iCs w:val="0"/>
            <w:smallCaps w:val="0"/>
            <w:strike w:val="0"/>
            <w:color w:val="1f497d"/>
            <w:sz w:val="22"/>
            <w:szCs w:val="22"/>
            <w:u w:val="single"/>
            <w:shd w:fill="auto" w:val="clear"/>
            <w:vertAlign w:val="baseline"/>
            <w:rtl w:val="0"/>
          </w:rPr>
          <w:t xml:space="preserve">soporteti@ccc.edu.mx</w:t>
        </w:r>
      </w:hyperlink>
      <w:r w:rsidDel="00000000" w:rsidR="00000000" w:rsidRPr="00000000">
        <w:rPr>
          <w:rFonts w:ascii="Arial" w:cs="Arial" w:eastAsia="Arial" w:hAnsi="Arial"/>
          <w:b w:val="0"/>
          <w:bCs w:val="0"/>
          <w:i w:val="0"/>
          <w:iCs w:val="0"/>
          <w:smallCaps w:val="0"/>
          <w:strike w:val="0"/>
          <w:color w:val="1f497d"/>
          <w:sz w:val="22"/>
          <w:szCs w:val="22"/>
          <w:u w:val="none"/>
          <w:shd w:fill="auto" w:val="clear"/>
          <w:vertAlign w:val="baseline"/>
          <w:rtl w:val="0"/>
        </w:rPr>
        <w:t xml:space="preserve">. Se deberá incluir el nombre del estudiante, grado y grupo.</w:t>
      </w: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899"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He leído, estoy enterado y de acuerdo con todos los puntos establecidos en esta responsiva, y me comprometo a cumplir cabalmente cada uno de ellos.</w:t>
      </w: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F">
      <w:pPr>
        <w:tabs>
          <w:tab w:val="left" w:leader="none" w:pos="8886"/>
        </w:tabs>
        <w:ind w:left="899"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Nombre completo del alumno : </w:t>
      </w:r>
      <w:r w:rsidDel="00000000" w:rsidR="00000000" w:rsidRPr="00000000">
        <w:rPr>
          <w:rFonts w:ascii="Arial Black" w:cs="Arial Black" w:eastAsia="Arial Black" w:hAnsi="Arial Black"/>
          <w:color w:val="1f497d"/>
          <w:u w:val="single"/>
          <w:rtl w:val="0"/>
        </w:rPr>
        <w:tab/>
      </w: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2294054</wp:posOffset>
                </wp:positionH>
                <wp:positionV relativeFrom="paragraph">
                  <wp:posOffset>189528</wp:posOffset>
                </wp:positionV>
                <wp:extent cx="1270" cy="12700"/>
                <wp:effectExtent b="0" l="0" r="0" t="0"/>
                <wp:wrapTopAndBottom distB="0" distT="0"/>
                <wp:docPr id="44" name=""/>
                <a:graphic>
                  <a:graphicData uri="http://schemas.microsoft.com/office/word/2010/wordprocessingShape">
                    <wps:wsp>
                      <wps:cNvSpPr/>
                      <wps:cNvPr id="7" name="Shape 7"/>
                      <wps:spPr>
                        <a:xfrm>
                          <a:off x="4139818" y="3779365"/>
                          <a:ext cx="2412365" cy="1270"/>
                        </a:xfrm>
                        <a:custGeom>
                          <a:rect b="b" l="l" r="r" t="t"/>
                          <a:pathLst>
                            <a:path extrusionOk="0" h="120000" w="2412365">
                              <a:moveTo>
                                <a:pt x="0" y="0"/>
                              </a:moveTo>
                              <a:lnTo>
                                <a:pt x="2412026" y="0"/>
                              </a:lnTo>
                            </a:path>
                          </a:pathLst>
                        </a:custGeom>
                        <a:noFill/>
                        <a:ln cap="flat" cmpd="sng" w="957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2294054</wp:posOffset>
                </wp:positionH>
                <wp:positionV relativeFrom="paragraph">
                  <wp:posOffset>189528</wp:posOffset>
                </wp:positionV>
                <wp:extent cx="1270" cy="12700"/>
                <wp:effectExtent b="0" l="0" r="0" t="0"/>
                <wp:wrapTopAndBottom distB="0" distT="0"/>
                <wp:docPr id="44" name="image9.png"/>
                <a:graphic>
                  <a:graphicData uri="http://schemas.openxmlformats.org/drawingml/2006/picture">
                    <pic:pic>
                      <pic:nvPicPr>
                        <pic:cNvPr id="0" name="image9.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D4">
      <w:pPr>
        <w:spacing w:before="20" w:lineRule="auto"/>
        <w:ind w:left="1938" w:right="2119" w:firstLine="0"/>
        <w:jc w:val="center"/>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Nombre y firma del padre, madre o tutor:</w:t>
      </w: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B">
      <w:pPr>
        <w:spacing w:line="230" w:lineRule="auto"/>
        <w:ind w:left="253" w:right="436" w:firstLine="0"/>
        <w:jc w:val="center"/>
        <w:rPr>
          <w:rFonts w:ascii="Arial Black" w:cs="Arial Black" w:eastAsia="Arial Black" w:hAnsi="Arial Black"/>
          <w:b w:val="1"/>
          <w:bCs w:val="1"/>
        </w:rPr>
      </w:pPr>
      <w:r w:rsidDel="00000000" w:rsidR="00000000" w:rsidRPr="00000000">
        <w:rPr>
          <w:rFonts w:ascii="Arial Black" w:cs="Arial Black" w:eastAsia="Arial Black" w:hAnsi="Arial Black"/>
          <w:b w:val="1"/>
          <w:bCs w:val="1"/>
          <w:color w:val="1f497d"/>
          <w:rtl w:val="0"/>
        </w:rPr>
        <w:t xml:space="preserve">El presente Acuerdo Escolar de Convivencia ha sido elaborado y aprobado para su aplicación por integrantes de la comunidad educativa del Colegio Cristóbal Colón</w:t>
      </w:r>
      <w:r w:rsidDel="00000000" w:rsidR="00000000" w:rsidRPr="00000000">
        <w:rPr>
          <w:rtl w:val="0"/>
        </w:rPr>
      </w:r>
    </w:p>
    <w:p w:rsidR="00000000" w:rsidDel="00000000" w:rsidP="00000000" w:rsidRDefault="00000000" w:rsidRPr="00000000" w14:paraId="000004DC">
      <w:pPr>
        <w:spacing w:line="693" w:lineRule="auto"/>
        <w:ind w:left="2864" w:right="2400" w:firstLine="313.0000000000001"/>
        <w:rPr>
          <w:rFonts w:ascii="Arial Black" w:cs="Arial Black" w:eastAsia="Arial Black" w:hAnsi="Arial Black"/>
          <w:b w:val="1"/>
          <w:bCs w:val="1"/>
        </w:rPr>
      </w:pPr>
      <w:r w:rsidDel="00000000" w:rsidR="00000000" w:rsidRPr="00000000">
        <w:rPr>
          <w:rFonts w:ascii="Arial Black" w:cs="Arial Black" w:eastAsia="Arial Black" w:hAnsi="Arial Black"/>
          <w:b w:val="1"/>
          <w:bCs w:val="1"/>
          <w:color w:val="1f497d"/>
          <w:rtl w:val="0"/>
        </w:rPr>
        <w:t xml:space="preserve">(Directivos, docentes y padres de familia) Nombre y firma de compromiso y conformidad</w:t>
      </w:r>
      <w:r w:rsidDel="00000000" w:rsidR="00000000" w:rsidRPr="00000000">
        <w:rPr>
          <w:rtl w:val="0"/>
        </w:rPr>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Black" w:cs="Arial Black" w:eastAsia="Arial Black" w:hAnsi="Arial Black"/>
          <w:b w:val="0"/>
          <w:bCs w:val="0"/>
          <w:i w:val="0"/>
          <w:iCs w:val="0"/>
          <w:smallCaps w:val="0"/>
          <w:strike w:val="0"/>
          <w:color w:val="000000"/>
          <w:sz w:val="17"/>
          <w:szCs w:val="17"/>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495672</wp:posOffset>
                </wp:positionH>
                <wp:positionV relativeFrom="paragraph">
                  <wp:posOffset>162814</wp:posOffset>
                </wp:positionV>
                <wp:extent cx="1270" cy="12700"/>
                <wp:effectExtent b="0" l="0" r="0" t="0"/>
                <wp:wrapTopAndBottom distB="0" distT="0"/>
                <wp:docPr id="43" name=""/>
                <a:graphic>
                  <a:graphicData uri="http://schemas.microsoft.com/office/word/2010/wordprocessingShape">
                    <wps:wsp>
                      <wps:cNvSpPr/>
                      <wps:cNvPr id="6" name="Shape 6"/>
                      <wps:spPr>
                        <a:xfrm>
                          <a:off x="4500498" y="3779365"/>
                          <a:ext cx="1691005" cy="1270"/>
                        </a:xfrm>
                        <a:custGeom>
                          <a:rect b="b" l="l" r="r" t="t"/>
                          <a:pathLst>
                            <a:path extrusionOk="0" h="120000" w="1691005">
                              <a:moveTo>
                                <a:pt x="0" y="0"/>
                              </a:moveTo>
                              <a:lnTo>
                                <a:pt x="1690656"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495672</wp:posOffset>
                </wp:positionH>
                <wp:positionV relativeFrom="paragraph">
                  <wp:posOffset>162814</wp:posOffset>
                </wp:positionV>
                <wp:extent cx="1270" cy="12700"/>
                <wp:effectExtent b="0" l="0" r="0" t="0"/>
                <wp:wrapTopAndBottom distB="0" distT="0"/>
                <wp:docPr id="4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3108272</wp:posOffset>
                </wp:positionH>
                <wp:positionV relativeFrom="paragraph">
                  <wp:posOffset>162814</wp:posOffset>
                </wp:positionV>
                <wp:extent cx="1270" cy="12700"/>
                <wp:effectExtent b="0" l="0" r="0" t="0"/>
                <wp:wrapTopAndBottom distB="0" distT="0"/>
                <wp:docPr id="40" name=""/>
                <a:graphic>
                  <a:graphicData uri="http://schemas.microsoft.com/office/word/2010/wordprocessingShape">
                    <wps:wsp>
                      <wps:cNvSpPr/>
                      <wps:cNvPr id="3" name="Shape 3"/>
                      <wps:spPr>
                        <a:xfrm>
                          <a:off x="4594478" y="3779365"/>
                          <a:ext cx="1503045" cy="1270"/>
                        </a:xfrm>
                        <a:custGeom>
                          <a:rect b="b" l="l" r="r" t="t"/>
                          <a:pathLst>
                            <a:path extrusionOk="0" h="120000" w="1503045">
                              <a:moveTo>
                                <a:pt x="0" y="0"/>
                              </a:moveTo>
                              <a:lnTo>
                                <a:pt x="1502805"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3108272</wp:posOffset>
                </wp:positionH>
                <wp:positionV relativeFrom="paragraph">
                  <wp:posOffset>162814</wp:posOffset>
                </wp:positionV>
                <wp:extent cx="1270" cy="12700"/>
                <wp:effectExtent b="0" l="0" r="0" t="0"/>
                <wp:wrapTopAndBottom distB="0" distT="0"/>
                <wp:docPr id="40"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5155481</wp:posOffset>
                </wp:positionH>
                <wp:positionV relativeFrom="paragraph">
                  <wp:posOffset>162814</wp:posOffset>
                </wp:positionV>
                <wp:extent cx="1270" cy="12700"/>
                <wp:effectExtent b="0" l="0" r="0" t="0"/>
                <wp:wrapTopAndBottom distB="0" distT="0"/>
                <wp:docPr id="39" name=""/>
                <a:graphic>
                  <a:graphicData uri="http://schemas.microsoft.com/office/word/2010/wordprocessingShape">
                    <wps:wsp>
                      <wps:cNvSpPr/>
                      <wps:cNvPr id="2" name="Shape 2"/>
                      <wps:spPr>
                        <a:xfrm>
                          <a:off x="4657025" y="3779365"/>
                          <a:ext cx="1377950" cy="1270"/>
                        </a:xfrm>
                        <a:custGeom>
                          <a:rect b="b" l="l" r="r" t="t"/>
                          <a:pathLst>
                            <a:path extrusionOk="0" h="120000" w="1377950">
                              <a:moveTo>
                                <a:pt x="0" y="0"/>
                              </a:moveTo>
                              <a:lnTo>
                                <a:pt x="1377571"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5155481</wp:posOffset>
                </wp:positionH>
                <wp:positionV relativeFrom="paragraph">
                  <wp:posOffset>162814</wp:posOffset>
                </wp:positionV>
                <wp:extent cx="1270" cy="12700"/>
                <wp:effectExtent b="0" l="0" r="0" t="0"/>
                <wp:wrapTopAndBottom distB="0" distT="0"/>
                <wp:docPr id="39" name="image4.png"/>
                <a:graphic>
                  <a:graphicData uri="http://schemas.openxmlformats.org/drawingml/2006/picture">
                    <pic:pic>
                      <pic:nvPicPr>
                        <pic:cNvPr id="0" name="image4.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66"/>
          <w:tab w:val="left" w:leader="none" w:pos="5053"/>
          <w:tab w:val="left" w:leader="none" w:pos="7934"/>
          <w:tab w:val="left" w:leader="none" w:pos="7982"/>
        </w:tabs>
        <w:spacing w:after="0" w:before="28" w:line="232" w:lineRule="auto"/>
        <w:ind w:left="733" w:right="560" w:hanging="401"/>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f497d"/>
          <w:sz w:val="22"/>
          <w:szCs w:val="22"/>
          <w:u w:val="none"/>
          <w:shd w:fill="auto" w:val="clear"/>
          <w:vertAlign w:val="baseline"/>
          <w:rtl w:val="0"/>
        </w:rPr>
        <w:t xml:space="preserve">Oscar Ricardo De La Cruz Mireles</w:t>
        <w:tab/>
        <w:t xml:space="preserve">Erika Liliana Álvarez Macías</w:t>
        <w:tab/>
        <w:t xml:space="preserve">                             Director de Preparatoria</w:t>
        <w:tab/>
        <w:tab/>
        <w:t xml:space="preserve">Directora General</w:t>
        <w:tab/>
        <w:tab/>
        <w:t xml:space="preserve">Coordinador General</w:t>
      </w:r>
      <w:r w:rsidDel="00000000" w:rsidR="00000000" w:rsidRPr="00000000">
        <w:rPr>
          <w:rtl w:val="0"/>
        </w:rPr>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604538</wp:posOffset>
                </wp:positionH>
                <wp:positionV relativeFrom="paragraph">
                  <wp:posOffset>361094</wp:posOffset>
                </wp:positionV>
                <wp:extent cx="1270" cy="12700"/>
                <wp:effectExtent b="0" l="0" r="0" t="0"/>
                <wp:wrapTopAndBottom distB="0" distT="0"/>
                <wp:docPr id="54" name=""/>
                <a:graphic>
                  <a:graphicData uri="http://schemas.microsoft.com/office/word/2010/wordprocessingShape">
                    <wps:wsp>
                      <wps:cNvSpPr/>
                      <wps:cNvPr id="17" name="Shape 17"/>
                      <wps:spPr>
                        <a:xfrm>
                          <a:off x="4657025" y="3779365"/>
                          <a:ext cx="1377950" cy="1270"/>
                        </a:xfrm>
                        <a:custGeom>
                          <a:rect b="b" l="l" r="r" t="t"/>
                          <a:pathLst>
                            <a:path extrusionOk="0" h="120000" w="1377950">
                              <a:moveTo>
                                <a:pt x="0" y="0"/>
                              </a:moveTo>
                              <a:lnTo>
                                <a:pt x="1377571"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604538</wp:posOffset>
                </wp:positionH>
                <wp:positionV relativeFrom="paragraph">
                  <wp:posOffset>361094</wp:posOffset>
                </wp:positionV>
                <wp:extent cx="1270" cy="12700"/>
                <wp:effectExtent b="0" l="0" r="0" t="0"/>
                <wp:wrapTopAndBottom distB="0" distT="0"/>
                <wp:docPr id="54" name="image19.png"/>
                <a:graphic>
                  <a:graphicData uri="http://schemas.openxmlformats.org/drawingml/2006/picture">
                    <pic:pic>
                      <pic:nvPicPr>
                        <pic:cNvPr id="0" name="image19.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2687364</wp:posOffset>
                </wp:positionH>
                <wp:positionV relativeFrom="paragraph">
                  <wp:posOffset>361094</wp:posOffset>
                </wp:positionV>
                <wp:extent cx="1270" cy="12700"/>
                <wp:effectExtent b="0" l="0" r="0" t="0"/>
                <wp:wrapTopAndBottom distB="0" distT="0"/>
                <wp:docPr id="46" name=""/>
                <a:graphic>
                  <a:graphicData uri="http://schemas.microsoft.com/office/word/2010/wordprocessingShape">
                    <wps:wsp>
                      <wps:cNvSpPr/>
                      <wps:cNvPr id="9" name="Shape 9"/>
                      <wps:spPr>
                        <a:xfrm>
                          <a:off x="4688458" y="3779365"/>
                          <a:ext cx="1315085" cy="1270"/>
                        </a:xfrm>
                        <a:custGeom>
                          <a:rect b="b" l="l" r="r" t="t"/>
                          <a:pathLst>
                            <a:path extrusionOk="0" h="120000" w="1315085">
                              <a:moveTo>
                                <a:pt x="0" y="0"/>
                              </a:moveTo>
                              <a:lnTo>
                                <a:pt x="1314954"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2687364</wp:posOffset>
                </wp:positionH>
                <wp:positionV relativeFrom="paragraph">
                  <wp:posOffset>361094</wp:posOffset>
                </wp:positionV>
                <wp:extent cx="1270" cy="12700"/>
                <wp:effectExtent b="0" l="0" r="0" t="0"/>
                <wp:wrapTopAndBottom distB="0" distT="0"/>
                <wp:docPr id="46"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4837025</wp:posOffset>
                </wp:positionH>
                <wp:positionV relativeFrom="paragraph">
                  <wp:posOffset>361094</wp:posOffset>
                </wp:positionV>
                <wp:extent cx="1270" cy="12700"/>
                <wp:effectExtent b="0" l="0" r="0" t="0"/>
                <wp:wrapTopAndBottom distB="0" distT="0"/>
                <wp:docPr id="48" name=""/>
                <a:graphic>
                  <a:graphicData uri="http://schemas.microsoft.com/office/word/2010/wordprocessingShape">
                    <wps:wsp>
                      <wps:cNvSpPr/>
                      <wps:cNvPr id="11" name="Shape 11"/>
                      <wps:spPr>
                        <a:xfrm>
                          <a:off x="4657025" y="3779365"/>
                          <a:ext cx="1377950" cy="1270"/>
                        </a:xfrm>
                        <a:custGeom>
                          <a:rect b="b" l="l" r="r" t="t"/>
                          <a:pathLst>
                            <a:path extrusionOk="0" h="120000" w="1377950">
                              <a:moveTo>
                                <a:pt x="0" y="0"/>
                              </a:moveTo>
                              <a:lnTo>
                                <a:pt x="1377571" y="0"/>
                              </a:lnTo>
                            </a:path>
                          </a:pathLst>
                        </a:custGeom>
                        <a:noFill/>
                        <a:ln cap="flat" cmpd="sng" w="952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4837025</wp:posOffset>
                </wp:positionH>
                <wp:positionV relativeFrom="paragraph">
                  <wp:posOffset>361094</wp:posOffset>
                </wp:positionV>
                <wp:extent cx="1270" cy="12700"/>
                <wp:effectExtent b="0" l="0" r="0" t="0"/>
                <wp:wrapTopAndBottom distB="0" distT="0"/>
                <wp:docPr id="48"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E1">
      <w:pPr>
        <w:spacing w:before="26" w:line="304" w:lineRule="auto"/>
        <w:ind w:left="1019"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Nelly Paredes García</w:t>
      </w:r>
      <w:r w:rsidDel="00000000" w:rsidR="00000000" w:rsidRPr="00000000">
        <w:rPr>
          <w:rtl w:val="0"/>
        </w:rPr>
      </w:r>
    </w:p>
    <w:p w:rsidR="00000000" w:rsidDel="00000000" w:rsidP="00000000" w:rsidRDefault="00000000" w:rsidRPr="00000000" w14:paraId="000004E2">
      <w:pPr>
        <w:tabs>
          <w:tab w:val="left" w:leader="none" w:pos="4293"/>
          <w:tab w:val="left" w:leader="none" w:pos="6821"/>
        </w:tabs>
        <w:spacing w:line="304" w:lineRule="auto"/>
        <w:ind w:left="1247" w:firstLine="0"/>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PF Presidenta</w:t>
        <w:tab/>
        <w:t xml:space="preserve">PF Vicepresidenta</w:t>
        <w:tab/>
        <w:t xml:space="preserve">PF Coordinadora de Preparatoria</w:t>
      </w:r>
      <w:r w:rsidDel="00000000" w:rsidR="00000000" w:rsidRPr="00000000">
        <w:rPr>
          <w:rtl w:val="0"/>
        </w:rPr>
      </w:r>
    </w:p>
    <w:p w:rsidR="00000000" w:rsidDel="00000000" w:rsidP="00000000" w:rsidRDefault="00000000" w:rsidRPr="00000000" w14:paraId="000004E3">
      <w:pPr>
        <w:spacing w:before="290" w:lineRule="auto"/>
        <w:ind w:left="1938" w:right="2122" w:firstLine="0"/>
        <w:jc w:val="center"/>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Vo.Bo.</w:t>
      </w:r>
      <w:r w:rsidDel="00000000" w:rsidR="00000000" w:rsidRPr="00000000">
        <w:rPr>
          <w:rtl w:val="0"/>
        </w:rPr>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2526797</wp:posOffset>
                </wp:positionH>
                <wp:positionV relativeFrom="paragraph">
                  <wp:posOffset>189471</wp:posOffset>
                </wp:positionV>
                <wp:extent cx="1270" cy="12700"/>
                <wp:effectExtent b="0" l="0" r="0" t="0"/>
                <wp:wrapTopAndBottom distB="0" distT="0"/>
                <wp:docPr id="49" name=""/>
                <a:graphic>
                  <a:graphicData uri="http://schemas.microsoft.com/office/word/2010/wordprocessingShape">
                    <wps:wsp>
                      <wps:cNvSpPr/>
                      <wps:cNvPr id="12" name="Shape 12"/>
                      <wps:spPr>
                        <a:xfrm>
                          <a:off x="4426838" y="3779365"/>
                          <a:ext cx="1838325" cy="1270"/>
                        </a:xfrm>
                        <a:custGeom>
                          <a:rect b="b" l="l" r="r" t="t"/>
                          <a:pathLst>
                            <a:path extrusionOk="0" h="120000" w="1838325">
                              <a:moveTo>
                                <a:pt x="0" y="0"/>
                              </a:moveTo>
                              <a:lnTo>
                                <a:pt x="1837734" y="0"/>
                              </a:lnTo>
                            </a:path>
                          </a:pathLst>
                        </a:custGeom>
                        <a:noFill/>
                        <a:ln cap="flat" cmpd="sng" w="9575">
                          <a:solidFill>
                            <a:srgbClr val="1E487C"/>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2526797</wp:posOffset>
                </wp:positionH>
                <wp:positionV relativeFrom="paragraph">
                  <wp:posOffset>189471</wp:posOffset>
                </wp:positionV>
                <wp:extent cx="1270" cy="12700"/>
                <wp:effectExtent b="0" l="0" r="0" t="0"/>
                <wp:wrapTopAndBottom distB="0" distT="0"/>
                <wp:docPr id="49" name="image14.png"/>
                <a:graphic>
                  <a:graphicData uri="http://schemas.openxmlformats.org/drawingml/2006/picture">
                    <pic:pic>
                      <pic:nvPicPr>
                        <pic:cNvPr id="0" name="image14.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E8">
      <w:pPr>
        <w:spacing w:before="25" w:lineRule="auto"/>
        <w:ind w:left="1938" w:right="2121" w:firstLine="0"/>
        <w:jc w:val="center"/>
        <w:rPr>
          <w:rFonts w:ascii="Arial Black" w:cs="Arial Black" w:eastAsia="Arial Black" w:hAnsi="Arial Black"/>
        </w:rPr>
      </w:pPr>
      <w:r w:rsidDel="00000000" w:rsidR="00000000" w:rsidRPr="00000000">
        <w:rPr>
          <w:rFonts w:ascii="Arial Black" w:cs="Arial Black" w:eastAsia="Arial Black" w:hAnsi="Arial Black"/>
          <w:color w:val="1f497d"/>
          <w:rtl w:val="0"/>
        </w:rPr>
        <w:t xml:space="preserve">Dirección General de Bachillerato</w:t>
      </w:r>
      <w:r w:rsidDel="00000000" w:rsidR="00000000" w:rsidRPr="00000000">
        <w:rPr>
          <w:rtl w:val="0"/>
        </w:rPr>
      </w:r>
    </w:p>
    <w:sectPr>
      <w:type w:val="nextPage"/>
      <w:pgSz w:h="16840" w:w="11910" w:orient="portrait"/>
      <w:pgMar w:bottom="1000" w:top="1960" w:left="425" w:right="425" w:header="516" w:footer="73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al Black">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6639081</wp:posOffset>
              </wp:positionH>
              <wp:positionV relativeFrom="paragraph">
                <wp:posOffset>-189515</wp:posOffset>
              </wp:positionV>
              <wp:extent cx="186055" cy="201295"/>
              <wp:effectExtent b="0" l="0" r="0" t="0"/>
              <wp:wrapNone/>
              <wp:docPr id="52" name=""/>
              <a:graphic>
                <a:graphicData uri="http://schemas.microsoft.com/office/word/2010/wordprocessingShape">
                  <wps:wsp>
                    <wps:cNvSpPr/>
                    <wps:cNvPr id="15" name="Shape 15"/>
                    <wps:spPr>
                      <a:xfrm>
                        <a:off x="5262498" y="3688878"/>
                        <a:ext cx="167005" cy="182245"/>
                      </a:xfrm>
                      <a:prstGeom prst="rect">
                        <a:avLst/>
                      </a:prstGeom>
                      <a:noFill/>
                      <a:ln>
                        <a:noFill/>
                      </a:ln>
                    </wps:spPr>
                    <wps:txbx>
                      <w:txbxContent>
                        <w:p w:rsidR="00000000" w:rsidDel="00000000" w:rsidP="00000000" w:rsidRDefault="00000000" w:rsidRPr="00000000">
                          <w:pPr>
                            <w:spacing w:after="0" w:before="12.999999523162842" w:line="240"/>
                            <w:ind w:left="60" w:right="0" w:firstLine="6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6639081</wp:posOffset>
              </wp:positionH>
              <wp:positionV relativeFrom="paragraph">
                <wp:posOffset>-189515</wp:posOffset>
              </wp:positionV>
              <wp:extent cx="186055" cy="201295"/>
              <wp:effectExtent b="0" l="0" r="0" t="0"/>
              <wp:wrapNone/>
              <wp:docPr id="52"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186055" cy="20129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6514904</wp:posOffset>
              </wp:positionH>
              <wp:positionV relativeFrom="paragraph">
                <wp:posOffset>-190419</wp:posOffset>
              </wp:positionV>
              <wp:extent cx="297815" cy="201295"/>
              <wp:effectExtent b="0" l="0" r="0" t="0"/>
              <wp:wrapNone/>
              <wp:docPr id="53" name=""/>
              <a:graphic>
                <a:graphicData uri="http://schemas.microsoft.com/office/word/2010/wordprocessingShape">
                  <wps:wsp>
                    <wps:cNvSpPr/>
                    <wps:cNvPr id="16" name="Shape 16"/>
                    <wps:spPr>
                      <a:xfrm>
                        <a:off x="5206618" y="3688878"/>
                        <a:ext cx="278765" cy="18224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22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6514904</wp:posOffset>
              </wp:positionH>
              <wp:positionV relativeFrom="paragraph">
                <wp:posOffset>-190419</wp:posOffset>
              </wp:positionV>
              <wp:extent cx="297815" cy="201295"/>
              <wp:effectExtent b="0" l="0" r="0" t="0"/>
              <wp:wrapNone/>
              <wp:docPr id="53"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297815" cy="20129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-285748</wp:posOffset>
          </wp:positionH>
          <wp:positionV relativeFrom="paragraph">
            <wp:posOffset>114300</wp:posOffset>
          </wp:positionV>
          <wp:extent cx="7572375" cy="10567988"/>
          <wp:effectExtent b="0" l="0" r="0" t="0"/>
          <wp:wrapNone/>
          <wp:docPr id="5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72375" cy="105679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488950</wp:posOffset>
          </wp:positionH>
          <wp:positionV relativeFrom="page">
            <wp:posOffset>327661</wp:posOffset>
          </wp:positionV>
          <wp:extent cx="1715770" cy="782890"/>
          <wp:effectExtent b="0" l="0" r="0" t="0"/>
          <wp:wrapNone/>
          <wp:docPr id="5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15770" cy="782890"/>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-276223</wp:posOffset>
          </wp:positionH>
          <wp:positionV relativeFrom="paragraph">
            <wp:posOffset>-213357</wp:posOffset>
          </wp:positionV>
          <wp:extent cx="7581900" cy="10714673"/>
          <wp:effectExtent b="0" l="0" r="0" t="0"/>
          <wp:wrapNone/>
          <wp:docPr id="5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581900" cy="1071467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0"/>
      <w:numFmt w:val="lowerLetter"/>
      <w:lvlText w:val="%1."/>
      <w:lvlJc w:val="left"/>
      <w:pPr>
        <w:ind w:left="899" w:hanging="172"/>
      </w:pPr>
      <w:rPr>
        <w:rFonts w:ascii="Arial" w:cs="Arial" w:eastAsia="Arial" w:hAnsi="Arial"/>
        <w:b w:val="0"/>
        <w:bCs w:val="0"/>
        <w:i w:val="0"/>
        <w:iCs w:val="0"/>
        <w:color w:val="1f497d"/>
        <w:sz w:val="22"/>
        <w:szCs w:val="22"/>
      </w:rPr>
    </w:lvl>
    <w:lvl w:ilvl="1">
      <w:start w:val="0"/>
      <w:numFmt w:val="bullet"/>
      <w:lvlText w:val="•"/>
      <w:lvlJc w:val="left"/>
      <w:pPr>
        <w:ind w:left="1915" w:hanging="172"/>
      </w:pPr>
      <w:rPr/>
    </w:lvl>
    <w:lvl w:ilvl="2">
      <w:start w:val="0"/>
      <w:numFmt w:val="bullet"/>
      <w:lvlText w:val="•"/>
      <w:lvlJc w:val="left"/>
      <w:pPr>
        <w:ind w:left="2931" w:hanging="171.9999999999991"/>
      </w:pPr>
      <w:rPr/>
    </w:lvl>
    <w:lvl w:ilvl="3">
      <w:start w:val="0"/>
      <w:numFmt w:val="bullet"/>
      <w:lvlText w:val="•"/>
      <w:lvlJc w:val="left"/>
      <w:pPr>
        <w:ind w:left="3947" w:hanging="172"/>
      </w:pPr>
      <w:rPr/>
    </w:lvl>
    <w:lvl w:ilvl="4">
      <w:start w:val="0"/>
      <w:numFmt w:val="bullet"/>
      <w:lvlText w:val="•"/>
      <w:lvlJc w:val="left"/>
      <w:pPr>
        <w:ind w:left="4963" w:hanging="172"/>
      </w:pPr>
      <w:rPr/>
    </w:lvl>
    <w:lvl w:ilvl="5">
      <w:start w:val="0"/>
      <w:numFmt w:val="bullet"/>
      <w:lvlText w:val="•"/>
      <w:lvlJc w:val="left"/>
      <w:pPr>
        <w:ind w:left="5979" w:hanging="172.0000000000009"/>
      </w:pPr>
      <w:rPr/>
    </w:lvl>
    <w:lvl w:ilvl="6">
      <w:start w:val="0"/>
      <w:numFmt w:val="bullet"/>
      <w:lvlText w:val="•"/>
      <w:lvlJc w:val="left"/>
      <w:pPr>
        <w:ind w:left="6995" w:hanging="172"/>
      </w:pPr>
      <w:rPr/>
    </w:lvl>
    <w:lvl w:ilvl="7">
      <w:start w:val="0"/>
      <w:numFmt w:val="bullet"/>
      <w:lvlText w:val="•"/>
      <w:lvlJc w:val="left"/>
      <w:pPr>
        <w:ind w:left="8011" w:hanging="172"/>
      </w:pPr>
      <w:rPr/>
    </w:lvl>
    <w:lvl w:ilvl="8">
      <w:start w:val="0"/>
      <w:numFmt w:val="bullet"/>
      <w:lvlText w:val="•"/>
      <w:lvlJc w:val="left"/>
      <w:pPr>
        <w:ind w:left="9027" w:hanging="172"/>
      </w:pPr>
      <w:rPr/>
    </w:lvl>
  </w:abstractNum>
  <w:abstractNum w:abstractNumId="2">
    <w:lvl w:ilvl="0">
      <w:start w:val="0"/>
      <w:numFmt w:val="bullet"/>
      <w:lvlText w:val="●"/>
      <w:lvlJc w:val="left"/>
      <w:pPr>
        <w:ind w:left="825" w:hanging="360"/>
      </w:pPr>
      <w:rPr>
        <w:rFonts w:ascii="Helvetica Neue" w:cs="Helvetica Neue" w:eastAsia="Helvetica Neue" w:hAnsi="Helvetica Neue"/>
        <w:b w:val="0"/>
        <w:bCs w:val="0"/>
        <w:i w:val="0"/>
        <w:iCs w:val="0"/>
        <w:color w:val="1f497d"/>
        <w:sz w:val="20"/>
        <w:szCs w:val="20"/>
      </w:rPr>
    </w:lvl>
    <w:lvl w:ilvl="1">
      <w:start w:val="0"/>
      <w:numFmt w:val="bullet"/>
      <w:lvlText w:val="•"/>
      <w:lvlJc w:val="left"/>
      <w:pPr>
        <w:ind w:left="1273" w:hanging="360"/>
      </w:pPr>
      <w:rPr/>
    </w:lvl>
    <w:lvl w:ilvl="2">
      <w:start w:val="0"/>
      <w:numFmt w:val="bullet"/>
      <w:lvlText w:val="•"/>
      <w:lvlJc w:val="left"/>
      <w:pPr>
        <w:ind w:left="1726" w:hanging="360"/>
      </w:pPr>
      <w:rPr/>
    </w:lvl>
    <w:lvl w:ilvl="3">
      <w:start w:val="0"/>
      <w:numFmt w:val="bullet"/>
      <w:lvlText w:val="•"/>
      <w:lvlJc w:val="left"/>
      <w:pPr>
        <w:ind w:left="2179" w:hanging="360"/>
      </w:pPr>
      <w:rPr/>
    </w:lvl>
    <w:lvl w:ilvl="4">
      <w:start w:val="0"/>
      <w:numFmt w:val="bullet"/>
      <w:lvlText w:val="•"/>
      <w:lvlJc w:val="left"/>
      <w:pPr>
        <w:ind w:left="2632" w:hanging="360"/>
      </w:pPr>
      <w:rPr/>
    </w:lvl>
    <w:lvl w:ilvl="5">
      <w:start w:val="0"/>
      <w:numFmt w:val="bullet"/>
      <w:lvlText w:val="•"/>
      <w:lvlJc w:val="left"/>
      <w:pPr>
        <w:ind w:left="3085" w:hanging="360"/>
      </w:pPr>
      <w:rPr/>
    </w:lvl>
    <w:lvl w:ilvl="6">
      <w:start w:val="0"/>
      <w:numFmt w:val="bullet"/>
      <w:lvlText w:val="•"/>
      <w:lvlJc w:val="left"/>
      <w:pPr>
        <w:ind w:left="3538" w:hanging="360"/>
      </w:pPr>
      <w:rPr/>
    </w:lvl>
    <w:lvl w:ilvl="7">
      <w:start w:val="0"/>
      <w:numFmt w:val="bullet"/>
      <w:lvlText w:val="•"/>
      <w:lvlJc w:val="left"/>
      <w:pPr>
        <w:ind w:left="3991" w:hanging="360"/>
      </w:pPr>
      <w:rPr/>
    </w:lvl>
    <w:lvl w:ilvl="8">
      <w:start w:val="0"/>
      <w:numFmt w:val="bullet"/>
      <w:lvlText w:val="•"/>
      <w:lvlJc w:val="left"/>
      <w:pPr>
        <w:ind w:left="4444" w:hanging="360"/>
      </w:pPr>
      <w:rPr/>
    </w:lvl>
  </w:abstractNum>
  <w:abstractNum w:abstractNumId="3">
    <w:lvl w:ilvl="0">
      <w:start w:val="0"/>
      <w:numFmt w:val="bullet"/>
      <w:lvlText w:val="●"/>
      <w:lvlJc w:val="left"/>
      <w:pPr>
        <w:ind w:left="825" w:hanging="360"/>
      </w:pPr>
      <w:rPr>
        <w:rFonts w:ascii="Helvetica Neue" w:cs="Helvetica Neue" w:eastAsia="Helvetica Neue" w:hAnsi="Helvetica Neue"/>
        <w:b w:val="0"/>
        <w:bCs w:val="0"/>
        <w:i w:val="0"/>
        <w:iCs w:val="0"/>
        <w:color w:val="1f497d"/>
        <w:sz w:val="20"/>
        <w:szCs w:val="20"/>
      </w:rPr>
    </w:lvl>
    <w:lvl w:ilvl="1">
      <w:start w:val="0"/>
      <w:numFmt w:val="bullet"/>
      <w:lvlText w:val="•"/>
      <w:lvlJc w:val="left"/>
      <w:pPr>
        <w:ind w:left="1273" w:hanging="360"/>
      </w:pPr>
      <w:rPr/>
    </w:lvl>
    <w:lvl w:ilvl="2">
      <w:start w:val="0"/>
      <w:numFmt w:val="bullet"/>
      <w:lvlText w:val="•"/>
      <w:lvlJc w:val="left"/>
      <w:pPr>
        <w:ind w:left="1726" w:hanging="360"/>
      </w:pPr>
      <w:rPr/>
    </w:lvl>
    <w:lvl w:ilvl="3">
      <w:start w:val="0"/>
      <w:numFmt w:val="bullet"/>
      <w:lvlText w:val="•"/>
      <w:lvlJc w:val="left"/>
      <w:pPr>
        <w:ind w:left="2179" w:hanging="360"/>
      </w:pPr>
      <w:rPr/>
    </w:lvl>
    <w:lvl w:ilvl="4">
      <w:start w:val="0"/>
      <w:numFmt w:val="bullet"/>
      <w:lvlText w:val="•"/>
      <w:lvlJc w:val="left"/>
      <w:pPr>
        <w:ind w:left="2632" w:hanging="360"/>
      </w:pPr>
      <w:rPr/>
    </w:lvl>
    <w:lvl w:ilvl="5">
      <w:start w:val="0"/>
      <w:numFmt w:val="bullet"/>
      <w:lvlText w:val="•"/>
      <w:lvlJc w:val="left"/>
      <w:pPr>
        <w:ind w:left="3085" w:hanging="360"/>
      </w:pPr>
      <w:rPr/>
    </w:lvl>
    <w:lvl w:ilvl="6">
      <w:start w:val="0"/>
      <w:numFmt w:val="bullet"/>
      <w:lvlText w:val="•"/>
      <w:lvlJc w:val="left"/>
      <w:pPr>
        <w:ind w:left="3538" w:hanging="360"/>
      </w:pPr>
      <w:rPr/>
    </w:lvl>
    <w:lvl w:ilvl="7">
      <w:start w:val="0"/>
      <w:numFmt w:val="bullet"/>
      <w:lvlText w:val="•"/>
      <w:lvlJc w:val="left"/>
      <w:pPr>
        <w:ind w:left="3991" w:hanging="360"/>
      </w:pPr>
      <w:rPr/>
    </w:lvl>
    <w:lvl w:ilvl="8">
      <w:start w:val="0"/>
      <w:numFmt w:val="bullet"/>
      <w:lvlText w:val="•"/>
      <w:lvlJc w:val="left"/>
      <w:pPr>
        <w:ind w:left="4444" w:hanging="360"/>
      </w:pPr>
      <w:rPr/>
    </w:lvl>
  </w:abstractNum>
  <w:abstractNum w:abstractNumId="4">
    <w:lvl w:ilvl="0">
      <w:start w:val="1"/>
      <w:numFmt w:val="upperRoman"/>
      <w:lvlText w:val="%1."/>
      <w:lvlJc w:val="left"/>
      <w:pPr>
        <w:ind w:left="1092" w:hanging="193"/>
      </w:pPr>
      <w:rPr>
        <w:rFonts w:ascii="Arial Black" w:cs="Arial Black" w:eastAsia="Arial Black" w:hAnsi="Arial Black"/>
        <w:b w:val="0"/>
        <w:bCs w:val="0"/>
        <w:i w:val="0"/>
        <w:iCs w:val="0"/>
        <w:color w:val="1f497d"/>
        <w:sz w:val="22"/>
        <w:szCs w:val="22"/>
      </w:rPr>
    </w:lvl>
    <w:lvl w:ilvl="1">
      <w:start w:val="1"/>
      <w:numFmt w:val="lowerLetter"/>
      <w:lvlText w:val="%2."/>
      <w:lvlJc w:val="left"/>
      <w:pPr>
        <w:ind w:left="899" w:hanging="239"/>
      </w:pPr>
      <w:rPr>
        <w:rFonts w:ascii="Arial" w:cs="Arial" w:eastAsia="Arial" w:hAnsi="Arial"/>
        <w:b w:val="0"/>
        <w:bCs w:val="0"/>
        <w:i w:val="0"/>
        <w:iCs w:val="0"/>
        <w:color w:val="1f497d"/>
        <w:sz w:val="22"/>
        <w:szCs w:val="22"/>
      </w:rPr>
    </w:lvl>
    <w:lvl w:ilvl="2">
      <w:start w:val="0"/>
      <w:numFmt w:val="bullet"/>
      <w:lvlText w:val="•"/>
      <w:lvlJc w:val="left"/>
      <w:pPr>
        <w:ind w:left="1780" w:hanging="239"/>
      </w:pPr>
      <w:rPr/>
    </w:lvl>
    <w:lvl w:ilvl="3">
      <w:start w:val="0"/>
      <w:numFmt w:val="bullet"/>
      <w:lvlText w:val="•"/>
      <w:lvlJc w:val="left"/>
      <w:pPr>
        <w:ind w:left="2939" w:hanging="239"/>
      </w:pPr>
      <w:rPr/>
    </w:lvl>
    <w:lvl w:ilvl="4">
      <w:start w:val="0"/>
      <w:numFmt w:val="bullet"/>
      <w:lvlText w:val="•"/>
      <w:lvlJc w:val="left"/>
      <w:pPr>
        <w:ind w:left="4099" w:hanging="239"/>
      </w:pPr>
      <w:rPr/>
    </w:lvl>
    <w:lvl w:ilvl="5">
      <w:start w:val="0"/>
      <w:numFmt w:val="bullet"/>
      <w:lvlText w:val="•"/>
      <w:lvlJc w:val="left"/>
      <w:pPr>
        <w:ind w:left="5259" w:hanging="239"/>
      </w:pPr>
      <w:rPr/>
    </w:lvl>
    <w:lvl w:ilvl="6">
      <w:start w:val="0"/>
      <w:numFmt w:val="bullet"/>
      <w:lvlText w:val="•"/>
      <w:lvlJc w:val="left"/>
      <w:pPr>
        <w:ind w:left="6419" w:hanging="239"/>
      </w:pPr>
      <w:rPr/>
    </w:lvl>
    <w:lvl w:ilvl="7">
      <w:start w:val="0"/>
      <w:numFmt w:val="bullet"/>
      <w:lvlText w:val="•"/>
      <w:lvlJc w:val="left"/>
      <w:pPr>
        <w:ind w:left="7579" w:hanging="239"/>
      </w:pPr>
      <w:rPr/>
    </w:lvl>
    <w:lvl w:ilvl="8">
      <w:start w:val="0"/>
      <w:numFmt w:val="bullet"/>
      <w:lvlText w:val="•"/>
      <w:lvlJc w:val="left"/>
      <w:pPr>
        <w:ind w:left="8739" w:hanging="239"/>
      </w:pPr>
      <w:rPr/>
    </w:lvl>
  </w:abstractNum>
  <w:abstractNum w:abstractNumId="5">
    <w:lvl w:ilvl="0">
      <w:start w:val="0"/>
      <w:numFmt w:val="bullet"/>
      <w:lvlText w:val="●"/>
      <w:lvlJc w:val="left"/>
      <w:pPr>
        <w:ind w:left="825" w:hanging="360"/>
      </w:pPr>
      <w:rPr>
        <w:rFonts w:ascii="Helvetica Neue" w:cs="Helvetica Neue" w:eastAsia="Helvetica Neue" w:hAnsi="Helvetica Neue"/>
        <w:b w:val="0"/>
        <w:bCs w:val="0"/>
        <w:i w:val="0"/>
        <w:iCs w:val="0"/>
        <w:color w:val="1f497d"/>
        <w:sz w:val="20"/>
        <w:szCs w:val="20"/>
      </w:rPr>
    </w:lvl>
    <w:lvl w:ilvl="1">
      <w:start w:val="0"/>
      <w:numFmt w:val="bullet"/>
      <w:lvlText w:val="•"/>
      <w:lvlJc w:val="left"/>
      <w:pPr>
        <w:ind w:left="1273" w:hanging="360"/>
      </w:pPr>
      <w:rPr/>
    </w:lvl>
    <w:lvl w:ilvl="2">
      <w:start w:val="0"/>
      <w:numFmt w:val="bullet"/>
      <w:lvlText w:val="•"/>
      <w:lvlJc w:val="left"/>
      <w:pPr>
        <w:ind w:left="1726" w:hanging="360"/>
      </w:pPr>
      <w:rPr/>
    </w:lvl>
    <w:lvl w:ilvl="3">
      <w:start w:val="0"/>
      <w:numFmt w:val="bullet"/>
      <w:lvlText w:val="•"/>
      <w:lvlJc w:val="left"/>
      <w:pPr>
        <w:ind w:left="2179" w:hanging="360"/>
      </w:pPr>
      <w:rPr/>
    </w:lvl>
    <w:lvl w:ilvl="4">
      <w:start w:val="0"/>
      <w:numFmt w:val="bullet"/>
      <w:lvlText w:val="•"/>
      <w:lvlJc w:val="left"/>
      <w:pPr>
        <w:ind w:left="2632" w:hanging="360"/>
      </w:pPr>
      <w:rPr/>
    </w:lvl>
    <w:lvl w:ilvl="5">
      <w:start w:val="0"/>
      <w:numFmt w:val="bullet"/>
      <w:lvlText w:val="•"/>
      <w:lvlJc w:val="left"/>
      <w:pPr>
        <w:ind w:left="3085" w:hanging="360"/>
      </w:pPr>
      <w:rPr/>
    </w:lvl>
    <w:lvl w:ilvl="6">
      <w:start w:val="0"/>
      <w:numFmt w:val="bullet"/>
      <w:lvlText w:val="•"/>
      <w:lvlJc w:val="left"/>
      <w:pPr>
        <w:ind w:left="3538" w:hanging="360"/>
      </w:pPr>
      <w:rPr/>
    </w:lvl>
    <w:lvl w:ilvl="7">
      <w:start w:val="0"/>
      <w:numFmt w:val="bullet"/>
      <w:lvlText w:val="•"/>
      <w:lvlJc w:val="left"/>
      <w:pPr>
        <w:ind w:left="3991" w:hanging="360"/>
      </w:pPr>
      <w:rPr/>
    </w:lvl>
    <w:lvl w:ilvl="8">
      <w:start w:val="0"/>
      <w:numFmt w:val="bullet"/>
      <w:lvlText w:val="•"/>
      <w:lvlJc w:val="left"/>
      <w:pPr>
        <w:ind w:left="4444" w:hanging="360"/>
      </w:pPr>
      <w:rPr/>
    </w:lvl>
  </w:abstractNum>
  <w:abstractNum w:abstractNumId="6">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64" w:hanging="360"/>
      </w:pPr>
      <w:rPr/>
    </w:lvl>
    <w:lvl w:ilvl="2">
      <w:start w:val="0"/>
      <w:numFmt w:val="bullet"/>
      <w:lvlText w:val="•"/>
      <w:lvlJc w:val="left"/>
      <w:pPr>
        <w:ind w:left="1709" w:hanging="360"/>
      </w:pPr>
      <w:rPr/>
    </w:lvl>
    <w:lvl w:ilvl="3">
      <w:start w:val="0"/>
      <w:numFmt w:val="bullet"/>
      <w:lvlText w:val="•"/>
      <w:lvlJc w:val="left"/>
      <w:pPr>
        <w:ind w:left="2153" w:hanging="360"/>
      </w:pPr>
      <w:rPr/>
    </w:lvl>
    <w:lvl w:ilvl="4">
      <w:start w:val="0"/>
      <w:numFmt w:val="bullet"/>
      <w:lvlText w:val="•"/>
      <w:lvlJc w:val="left"/>
      <w:pPr>
        <w:ind w:left="2598" w:hanging="360"/>
      </w:pPr>
      <w:rPr/>
    </w:lvl>
    <w:lvl w:ilvl="5">
      <w:start w:val="0"/>
      <w:numFmt w:val="bullet"/>
      <w:lvlText w:val="•"/>
      <w:lvlJc w:val="left"/>
      <w:pPr>
        <w:ind w:left="3042" w:hanging="360"/>
      </w:pPr>
      <w:rPr/>
    </w:lvl>
    <w:lvl w:ilvl="6">
      <w:start w:val="0"/>
      <w:numFmt w:val="bullet"/>
      <w:lvlText w:val="•"/>
      <w:lvlJc w:val="left"/>
      <w:pPr>
        <w:ind w:left="3487" w:hanging="360"/>
      </w:pPr>
      <w:rPr/>
    </w:lvl>
    <w:lvl w:ilvl="7">
      <w:start w:val="0"/>
      <w:numFmt w:val="bullet"/>
      <w:lvlText w:val="•"/>
      <w:lvlJc w:val="left"/>
      <w:pPr>
        <w:ind w:left="3931" w:hanging="360"/>
      </w:pPr>
      <w:rPr/>
    </w:lvl>
    <w:lvl w:ilvl="8">
      <w:start w:val="0"/>
      <w:numFmt w:val="bullet"/>
      <w:lvlText w:val="•"/>
      <w:lvlJc w:val="left"/>
      <w:pPr>
        <w:ind w:left="4376" w:hanging="360"/>
      </w:pPr>
      <w:rPr/>
    </w:lvl>
  </w:abstractNum>
  <w:abstractNum w:abstractNumId="7">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64" w:hanging="360"/>
      </w:pPr>
      <w:rPr/>
    </w:lvl>
    <w:lvl w:ilvl="2">
      <w:start w:val="0"/>
      <w:numFmt w:val="bullet"/>
      <w:lvlText w:val="•"/>
      <w:lvlJc w:val="left"/>
      <w:pPr>
        <w:ind w:left="1709" w:hanging="360"/>
      </w:pPr>
      <w:rPr/>
    </w:lvl>
    <w:lvl w:ilvl="3">
      <w:start w:val="0"/>
      <w:numFmt w:val="bullet"/>
      <w:lvlText w:val="•"/>
      <w:lvlJc w:val="left"/>
      <w:pPr>
        <w:ind w:left="2153" w:hanging="360"/>
      </w:pPr>
      <w:rPr/>
    </w:lvl>
    <w:lvl w:ilvl="4">
      <w:start w:val="0"/>
      <w:numFmt w:val="bullet"/>
      <w:lvlText w:val="•"/>
      <w:lvlJc w:val="left"/>
      <w:pPr>
        <w:ind w:left="2598" w:hanging="360"/>
      </w:pPr>
      <w:rPr/>
    </w:lvl>
    <w:lvl w:ilvl="5">
      <w:start w:val="0"/>
      <w:numFmt w:val="bullet"/>
      <w:lvlText w:val="•"/>
      <w:lvlJc w:val="left"/>
      <w:pPr>
        <w:ind w:left="3042" w:hanging="360"/>
      </w:pPr>
      <w:rPr/>
    </w:lvl>
    <w:lvl w:ilvl="6">
      <w:start w:val="0"/>
      <w:numFmt w:val="bullet"/>
      <w:lvlText w:val="•"/>
      <w:lvlJc w:val="left"/>
      <w:pPr>
        <w:ind w:left="3487" w:hanging="360"/>
      </w:pPr>
      <w:rPr/>
    </w:lvl>
    <w:lvl w:ilvl="7">
      <w:start w:val="0"/>
      <w:numFmt w:val="bullet"/>
      <w:lvlText w:val="•"/>
      <w:lvlJc w:val="left"/>
      <w:pPr>
        <w:ind w:left="3931" w:hanging="360"/>
      </w:pPr>
      <w:rPr/>
    </w:lvl>
    <w:lvl w:ilvl="8">
      <w:start w:val="0"/>
      <w:numFmt w:val="bullet"/>
      <w:lvlText w:val="•"/>
      <w:lvlJc w:val="left"/>
      <w:pPr>
        <w:ind w:left="4376" w:hanging="360"/>
      </w:pPr>
      <w:rPr/>
    </w:lvl>
  </w:abstractNum>
  <w:abstractNum w:abstractNumId="8">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64" w:hanging="360"/>
      </w:pPr>
      <w:rPr/>
    </w:lvl>
    <w:lvl w:ilvl="2">
      <w:start w:val="0"/>
      <w:numFmt w:val="bullet"/>
      <w:lvlText w:val="•"/>
      <w:lvlJc w:val="left"/>
      <w:pPr>
        <w:ind w:left="1709" w:hanging="360"/>
      </w:pPr>
      <w:rPr/>
    </w:lvl>
    <w:lvl w:ilvl="3">
      <w:start w:val="0"/>
      <w:numFmt w:val="bullet"/>
      <w:lvlText w:val="•"/>
      <w:lvlJc w:val="left"/>
      <w:pPr>
        <w:ind w:left="2153" w:hanging="360"/>
      </w:pPr>
      <w:rPr/>
    </w:lvl>
    <w:lvl w:ilvl="4">
      <w:start w:val="0"/>
      <w:numFmt w:val="bullet"/>
      <w:lvlText w:val="•"/>
      <w:lvlJc w:val="left"/>
      <w:pPr>
        <w:ind w:left="2598" w:hanging="360"/>
      </w:pPr>
      <w:rPr/>
    </w:lvl>
    <w:lvl w:ilvl="5">
      <w:start w:val="0"/>
      <w:numFmt w:val="bullet"/>
      <w:lvlText w:val="•"/>
      <w:lvlJc w:val="left"/>
      <w:pPr>
        <w:ind w:left="3042" w:hanging="360"/>
      </w:pPr>
      <w:rPr/>
    </w:lvl>
    <w:lvl w:ilvl="6">
      <w:start w:val="0"/>
      <w:numFmt w:val="bullet"/>
      <w:lvlText w:val="•"/>
      <w:lvlJc w:val="left"/>
      <w:pPr>
        <w:ind w:left="3487" w:hanging="360"/>
      </w:pPr>
      <w:rPr/>
    </w:lvl>
    <w:lvl w:ilvl="7">
      <w:start w:val="0"/>
      <w:numFmt w:val="bullet"/>
      <w:lvlText w:val="•"/>
      <w:lvlJc w:val="left"/>
      <w:pPr>
        <w:ind w:left="3931" w:hanging="360"/>
      </w:pPr>
      <w:rPr/>
    </w:lvl>
    <w:lvl w:ilvl="8">
      <w:start w:val="0"/>
      <w:numFmt w:val="bullet"/>
      <w:lvlText w:val="•"/>
      <w:lvlJc w:val="left"/>
      <w:pPr>
        <w:ind w:left="4376" w:hanging="360"/>
      </w:pPr>
      <w:rPr/>
    </w:lvl>
  </w:abstractNum>
  <w:abstractNum w:abstractNumId="9">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64" w:hanging="360"/>
      </w:pPr>
      <w:rPr/>
    </w:lvl>
    <w:lvl w:ilvl="2">
      <w:start w:val="0"/>
      <w:numFmt w:val="bullet"/>
      <w:lvlText w:val="•"/>
      <w:lvlJc w:val="left"/>
      <w:pPr>
        <w:ind w:left="1709" w:hanging="360"/>
      </w:pPr>
      <w:rPr/>
    </w:lvl>
    <w:lvl w:ilvl="3">
      <w:start w:val="0"/>
      <w:numFmt w:val="bullet"/>
      <w:lvlText w:val="•"/>
      <w:lvlJc w:val="left"/>
      <w:pPr>
        <w:ind w:left="2153" w:hanging="360"/>
      </w:pPr>
      <w:rPr/>
    </w:lvl>
    <w:lvl w:ilvl="4">
      <w:start w:val="0"/>
      <w:numFmt w:val="bullet"/>
      <w:lvlText w:val="•"/>
      <w:lvlJc w:val="left"/>
      <w:pPr>
        <w:ind w:left="2598" w:hanging="360"/>
      </w:pPr>
      <w:rPr/>
    </w:lvl>
    <w:lvl w:ilvl="5">
      <w:start w:val="0"/>
      <w:numFmt w:val="bullet"/>
      <w:lvlText w:val="•"/>
      <w:lvlJc w:val="left"/>
      <w:pPr>
        <w:ind w:left="3042" w:hanging="360"/>
      </w:pPr>
      <w:rPr/>
    </w:lvl>
    <w:lvl w:ilvl="6">
      <w:start w:val="0"/>
      <w:numFmt w:val="bullet"/>
      <w:lvlText w:val="•"/>
      <w:lvlJc w:val="left"/>
      <w:pPr>
        <w:ind w:left="3487" w:hanging="360"/>
      </w:pPr>
      <w:rPr/>
    </w:lvl>
    <w:lvl w:ilvl="7">
      <w:start w:val="0"/>
      <w:numFmt w:val="bullet"/>
      <w:lvlText w:val="•"/>
      <w:lvlJc w:val="left"/>
      <w:pPr>
        <w:ind w:left="3931" w:hanging="360"/>
      </w:pPr>
      <w:rPr/>
    </w:lvl>
    <w:lvl w:ilvl="8">
      <w:start w:val="0"/>
      <w:numFmt w:val="bullet"/>
      <w:lvlText w:val="•"/>
      <w:lvlJc w:val="left"/>
      <w:pPr>
        <w:ind w:left="4376" w:hanging="360"/>
      </w:pPr>
      <w:rPr/>
    </w:lvl>
  </w:abstractNum>
  <w:abstractNum w:abstractNumId="10">
    <w:lvl w:ilvl="0">
      <w:start w:val="1"/>
      <w:numFmt w:val="upperLetter"/>
      <w:lvlText w:val="%1."/>
      <w:lvlJc w:val="left"/>
      <w:pPr>
        <w:ind w:left="549" w:hanging="216"/>
      </w:pPr>
      <w:rPr/>
    </w:lvl>
    <w:lvl w:ilvl="1">
      <w:start w:val="1"/>
      <w:numFmt w:val="decimal"/>
      <w:lvlText w:val="%2."/>
      <w:lvlJc w:val="left"/>
      <w:pPr>
        <w:ind w:left="1053" w:hanging="360"/>
      </w:pPr>
      <w:rPr>
        <w:rFonts w:ascii="Arial" w:cs="Arial" w:eastAsia="Arial" w:hAnsi="Arial"/>
        <w:b w:val="0"/>
        <w:bCs w:val="0"/>
        <w:i w:val="0"/>
        <w:iCs w:val="0"/>
        <w:color w:val="1f497d"/>
        <w:sz w:val="22"/>
        <w:szCs w:val="22"/>
      </w:rPr>
    </w:lvl>
    <w:lvl w:ilvl="2">
      <w:start w:val="0"/>
      <w:numFmt w:val="bullet"/>
      <w:lvlText w:val="•"/>
      <w:lvlJc w:val="left"/>
      <w:pPr>
        <w:ind w:left="2170" w:hanging="360"/>
      </w:pPr>
      <w:rPr/>
    </w:lvl>
    <w:lvl w:ilvl="3">
      <w:start w:val="0"/>
      <w:numFmt w:val="bullet"/>
      <w:lvlText w:val="•"/>
      <w:lvlJc w:val="left"/>
      <w:pPr>
        <w:ind w:left="3281" w:hanging="360"/>
      </w:pPr>
      <w:rPr/>
    </w:lvl>
    <w:lvl w:ilvl="4">
      <w:start w:val="0"/>
      <w:numFmt w:val="bullet"/>
      <w:lvlText w:val="•"/>
      <w:lvlJc w:val="left"/>
      <w:pPr>
        <w:ind w:left="4392" w:hanging="360"/>
      </w:pPr>
      <w:rPr/>
    </w:lvl>
    <w:lvl w:ilvl="5">
      <w:start w:val="0"/>
      <w:numFmt w:val="bullet"/>
      <w:lvlText w:val="•"/>
      <w:lvlJc w:val="left"/>
      <w:pPr>
        <w:ind w:left="5503" w:hanging="360"/>
      </w:pPr>
      <w:rPr/>
    </w:lvl>
    <w:lvl w:ilvl="6">
      <w:start w:val="0"/>
      <w:numFmt w:val="bullet"/>
      <w:lvlText w:val="•"/>
      <w:lvlJc w:val="left"/>
      <w:pPr>
        <w:ind w:left="6614" w:hanging="360"/>
      </w:pPr>
      <w:rPr/>
    </w:lvl>
    <w:lvl w:ilvl="7">
      <w:start w:val="0"/>
      <w:numFmt w:val="bullet"/>
      <w:lvlText w:val="•"/>
      <w:lvlJc w:val="left"/>
      <w:pPr>
        <w:ind w:left="7725" w:hanging="360"/>
      </w:pPr>
      <w:rPr/>
    </w:lvl>
    <w:lvl w:ilvl="8">
      <w:start w:val="0"/>
      <w:numFmt w:val="bullet"/>
      <w:lvlText w:val="•"/>
      <w:lvlJc w:val="left"/>
      <w:pPr>
        <w:ind w:left="8836" w:hanging="360"/>
      </w:pPr>
      <w:rPr/>
    </w:lvl>
  </w:abstractNum>
  <w:abstractNum w:abstractNumId="11">
    <w:lvl w:ilvl="0">
      <w:start w:val="1"/>
      <w:numFmt w:val="decimal"/>
      <w:lvlText w:val="%1."/>
      <w:lvlJc w:val="left"/>
      <w:pPr>
        <w:ind w:left="1053" w:hanging="248"/>
      </w:pPr>
      <w:rPr>
        <w:rFonts w:ascii="Arial" w:cs="Arial" w:eastAsia="Arial" w:hAnsi="Arial"/>
        <w:b w:val="0"/>
        <w:bCs w:val="0"/>
        <w:i w:val="0"/>
        <w:iCs w:val="0"/>
        <w:color w:val="1f497d"/>
        <w:sz w:val="22"/>
        <w:szCs w:val="22"/>
      </w:rPr>
    </w:lvl>
    <w:lvl w:ilvl="1">
      <w:start w:val="1"/>
      <w:numFmt w:val="lowerLetter"/>
      <w:lvlText w:val="%2."/>
      <w:lvlJc w:val="left"/>
      <w:pPr>
        <w:ind w:left="1773" w:hanging="360"/>
      </w:pPr>
      <w:rPr>
        <w:rFonts w:ascii="Arial" w:cs="Arial" w:eastAsia="Arial" w:hAnsi="Arial"/>
        <w:b w:val="0"/>
        <w:bCs w:val="0"/>
        <w:i w:val="0"/>
        <w:iCs w:val="0"/>
        <w:color w:val="1f497d"/>
        <w:sz w:val="22"/>
        <w:szCs w:val="22"/>
      </w:rPr>
    </w:lvl>
    <w:lvl w:ilvl="2">
      <w:start w:val="0"/>
      <w:numFmt w:val="bullet"/>
      <w:lvlText w:val="•"/>
      <w:lvlJc w:val="left"/>
      <w:pPr>
        <w:ind w:left="2810" w:hanging="360"/>
      </w:pPr>
      <w:rPr/>
    </w:lvl>
    <w:lvl w:ilvl="3">
      <w:start w:val="0"/>
      <w:numFmt w:val="bullet"/>
      <w:lvlText w:val="•"/>
      <w:lvlJc w:val="left"/>
      <w:pPr>
        <w:ind w:left="3841" w:hanging="360"/>
      </w:pPr>
      <w:rPr/>
    </w:lvl>
    <w:lvl w:ilvl="4">
      <w:start w:val="0"/>
      <w:numFmt w:val="bullet"/>
      <w:lvlText w:val="•"/>
      <w:lvlJc w:val="left"/>
      <w:pPr>
        <w:ind w:left="4872" w:hanging="360"/>
      </w:pPr>
      <w:rPr/>
    </w:lvl>
    <w:lvl w:ilvl="5">
      <w:start w:val="0"/>
      <w:numFmt w:val="bullet"/>
      <w:lvlText w:val="•"/>
      <w:lvlJc w:val="left"/>
      <w:pPr>
        <w:ind w:left="5903" w:hanging="360"/>
      </w:pPr>
      <w:rPr/>
    </w:lvl>
    <w:lvl w:ilvl="6">
      <w:start w:val="0"/>
      <w:numFmt w:val="bullet"/>
      <w:lvlText w:val="•"/>
      <w:lvlJc w:val="left"/>
      <w:pPr>
        <w:ind w:left="6934" w:hanging="360"/>
      </w:pPr>
      <w:rPr/>
    </w:lvl>
    <w:lvl w:ilvl="7">
      <w:start w:val="0"/>
      <w:numFmt w:val="bullet"/>
      <w:lvlText w:val="•"/>
      <w:lvlJc w:val="left"/>
      <w:pPr>
        <w:ind w:left="7965" w:hanging="360"/>
      </w:pPr>
      <w:rPr/>
    </w:lvl>
    <w:lvl w:ilvl="8">
      <w:start w:val="0"/>
      <w:numFmt w:val="bullet"/>
      <w:lvlText w:val="•"/>
      <w:lvlJc w:val="left"/>
      <w:pPr>
        <w:ind w:left="8996" w:hanging="360"/>
      </w:pPr>
      <w:rPr/>
    </w:lvl>
  </w:abstractNum>
  <w:abstractNum w:abstractNumId="12">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13">
    <w:lvl w:ilvl="0">
      <w:start w:val="0"/>
      <w:numFmt w:val="bullet"/>
      <w:lvlText w:val="❖"/>
      <w:lvlJc w:val="left"/>
      <w:pPr>
        <w:ind w:left="1053" w:hanging="360"/>
      </w:pPr>
      <w:rPr>
        <w:rFonts w:ascii="Quattrocento Sans" w:cs="Quattrocento Sans" w:eastAsia="Quattrocento Sans" w:hAnsi="Quattrocento Sans"/>
        <w:b w:val="0"/>
        <w:bCs w:val="0"/>
        <w:i w:val="0"/>
        <w:iCs w:val="0"/>
        <w:color w:val="1f497d"/>
        <w:sz w:val="22"/>
        <w:szCs w:val="22"/>
      </w:rPr>
    </w:lvl>
    <w:lvl w:ilvl="1">
      <w:start w:val="1"/>
      <w:numFmt w:val="lowerLetter"/>
      <w:lvlText w:val="%2."/>
      <w:lvlJc w:val="left"/>
      <w:pPr>
        <w:ind w:left="1413" w:hanging="459.9999999999998"/>
      </w:pPr>
      <w:rPr>
        <w:rFonts w:ascii="Arial" w:cs="Arial" w:eastAsia="Arial" w:hAnsi="Arial"/>
        <w:b w:val="0"/>
        <w:bCs w:val="0"/>
        <w:i w:val="0"/>
        <w:iCs w:val="0"/>
        <w:color w:val="1f497d"/>
        <w:sz w:val="22"/>
        <w:szCs w:val="22"/>
      </w:rPr>
    </w:lvl>
    <w:lvl w:ilvl="2">
      <w:start w:val="0"/>
      <w:numFmt w:val="bullet"/>
      <w:lvlText w:val="●"/>
      <w:lvlJc w:val="left"/>
      <w:pPr>
        <w:ind w:left="1653" w:hanging="280"/>
      </w:pPr>
      <w:rPr>
        <w:rFonts w:ascii="Arial" w:cs="Arial" w:eastAsia="Arial" w:hAnsi="Arial"/>
        <w:b w:val="0"/>
        <w:bCs w:val="0"/>
        <w:i w:val="0"/>
        <w:iCs w:val="0"/>
        <w:color w:val="1f497d"/>
        <w:sz w:val="22"/>
        <w:szCs w:val="22"/>
      </w:rPr>
    </w:lvl>
    <w:lvl w:ilvl="3">
      <w:start w:val="0"/>
      <w:numFmt w:val="bullet"/>
      <w:lvlText w:val="•"/>
      <w:lvlJc w:val="left"/>
      <w:pPr>
        <w:ind w:left="2834" w:hanging="280"/>
      </w:pPr>
      <w:rPr/>
    </w:lvl>
    <w:lvl w:ilvl="4">
      <w:start w:val="0"/>
      <w:numFmt w:val="bullet"/>
      <w:lvlText w:val="•"/>
      <w:lvlJc w:val="left"/>
      <w:pPr>
        <w:ind w:left="4009" w:hanging="280"/>
      </w:pPr>
      <w:rPr/>
    </w:lvl>
    <w:lvl w:ilvl="5">
      <w:start w:val="0"/>
      <w:numFmt w:val="bullet"/>
      <w:lvlText w:val="•"/>
      <w:lvlJc w:val="left"/>
      <w:pPr>
        <w:ind w:left="5184" w:hanging="280"/>
      </w:pPr>
      <w:rPr/>
    </w:lvl>
    <w:lvl w:ilvl="6">
      <w:start w:val="0"/>
      <w:numFmt w:val="bullet"/>
      <w:lvlText w:val="•"/>
      <w:lvlJc w:val="left"/>
      <w:pPr>
        <w:ind w:left="6359" w:hanging="280"/>
      </w:pPr>
      <w:rPr/>
    </w:lvl>
    <w:lvl w:ilvl="7">
      <w:start w:val="0"/>
      <w:numFmt w:val="bullet"/>
      <w:lvlText w:val="•"/>
      <w:lvlJc w:val="left"/>
      <w:pPr>
        <w:ind w:left="7534" w:hanging="280"/>
      </w:pPr>
      <w:rPr/>
    </w:lvl>
    <w:lvl w:ilvl="8">
      <w:start w:val="0"/>
      <w:numFmt w:val="bullet"/>
      <w:lvlText w:val="•"/>
      <w:lvlJc w:val="left"/>
      <w:pPr>
        <w:ind w:left="8709" w:hanging="280"/>
      </w:pPr>
      <w:rPr/>
    </w:lvl>
  </w:abstractNum>
  <w:abstractNum w:abstractNumId="14">
    <w:lvl w:ilvl="0">
      <w:start w:val="1"/>
      <w:numFmt w:val="lowerLetter"/>
      <w:lvlText w:val="%1."/>
      <w:lvlJc w:val="left"/>
      <w:pPr>
        <w:ind w:left="1432" w:hanging="380"/>
      </w:pPr>
      <w:rPr/>
    </w:lvl>
    <w:lvl w:ilvl="1">
      <w:start w:val="0"/>
      <w:numFmt w:val="bullet"/>
      <w:lvlText w:val="●"/>
      <w:lvlJc w:val="left"/>
      <w:pPr>
        <w:ind w:left="2876" w:hanging="364"/>
      </w:pPr>
      <w:rPr>
        <w:rFonts w:ascii="Helvetica Neue" w:cs="Helvetica Neue" w:eastAsia="Helvetica Neue" w:hAnsi="Helvetica Neue"/>
        <w:b w:val="0"/>
        <w:bCs w:val="0"/>
        <w:i w:val="0"/>
        <w:iCs w:val="0"/>
        <w:color w:val="1f497d"/>
        <w:sz w:val="24"/>
        <w:szCs w:val="24"/>
      </w:rPr>
    </w:lvl>
    <w:lvl w:ilvl="2">
      <w:start w:val="0"/>
      <w:numFmt w:val="bullet"/>
      <w:lvlText w:val="•"/>
      <w:lvlJc w:val="left"/>
      <w:pPr>
        <w:ind w:left="3788" w:hanging="363.99999999999955"/>
      </w:pPr>
      <w:rPr/>
    </w:lvl>
    <w:lvl w:ilvl="3">
      <w:start w:val="0"/>
      <w:numFmt w:val="bullet"/>
      <w:lvlText w:val="•"/>
      <w:lvlJc w:val="left"/>
      <w:pPr>
        <w:ind w:left="4697" w:hanging="364"/>
      </w:pPr>
      <w:rPr/>
    </w:lvl>
    <w:lvl w:ilvl="4">
      <w:start w:val="0"/>
      <w:numFmt w:val="bullet"/>
      <w:lvlText w:val="•"/>
      <w:lvlJc w:val="left"/>
      <w:pPr>
        <w:ind w:left="5606" w:hanging="364"/>
      </w:pPr>
      <w:rPr/>
    </w:lvl>
    <w:lvl w:ilvl="5">
      <w:start w:val="0"/>
      <w:numFmt w:val="bullet"/>
      <w:lvlText w:val="•"/>
      <w:lvlJc w:val="left"/>
      <w:pPr>
        <w:ind w:left="6515" w:hanging="364"/>
      </w:pPr>
      <w:rPr/>
    </w:lvl>
    <w:lvl w:ilvl="6">
      <w:start w:val="0"/>
      <w:numFmt w:val="bullet"/>
      <w:lvlText w:val="•"/>
      <w:lvlJc w:val="left"/>
      <w:pPr>
        <w:ind w:left="7423" w:hanging="364"/>
      </w:pPr>
      <w:rPr/>
    </w:lvl>
    <w:lvl w:ilvl="7">
      <w:start w:val="0"/>
      <w:numFmt w:val="bullet"/>
      <w:lvlText w:val="•"/>
      <w:lvlJc w:val="left"/>
      <w:pPr>
        <w:ind w:left="8332" w:hanging="363.9999999999982"/>
      </w:pPr>
      <w:rPr/>
    </w:lvl>
    <w:lvl w:ilvl="8">
      <w:start w:val="0"/>
      <w:numFmt w:val="bullet"/>
      <w:lvlText w:val="•"/>
      <w:lvlJc w:val="left"/>
      <w:pPr>
        <w:ind w:left="9241" w:hanging="364"/>
      </w:pPr>
      <w:rPr/>
    </w:lvl>
  </w:abstractNum>
  <w:abstractNum w:abstractNumId="15">
    <w:lvl w:ilvl="0">
      <w:start w:val="1"/>
      <w:numFmt w:val="lowerLetter"/>
      <w:lvlText w:val="%1."/>
      <w:lvlJc w:val="left"/>
      <w:pPr>
        <w:ind w:left="1413" w:hanging="305.9999999999998"/>
      </w:pPr>
      <w:rPr>
        <w:rFonts w:ascii="Arial" w:cs="Arial" w:eastAsia="Arial" w:hAnsi="Arial"/>
        <w:b w:val="0"/>
        <w:bCs w:val="0"/>
        <w:i w:val="0"/>
        <w:iCs w:val="0"/>
        <w:color w:val="1f497d"/>
        <w:sz w:val="24"/>
        <w:szCs w:val="24"/>
      </w:rPr>
    </w:lvl>
    <w:lvl w:ilvl="1">
      <w:start w:val="0"/>
      <w:numFmt w:val="bullet"/>
      <w:lvlText w:val="•"/>
      <w:lvlJc w:val="left"/>
      <w:pPr>
        <w:ind w:left="2383" w:hanging="306"/>
      </w:pPr>
      <w:rPr/>
    </w:lvl>
    <w:lvl w:ilvl="2">
      <w:start w:val="0"/>
      <w:numFmt w:val="bullet"/>
      <w:lvlText w:val="•"/>
      <w:lvlJc w:val="left"/>
      <w:pPr>
        <w:ind w:left="3347" w:hanging="306.00000000000045"/>
      </w:pPr>
      <w:rPr/>
    </w:lvl>
    <w:lvl w:ilvl="3">
      <w:start w:val="0"/>
      <w:numFmt w:val="bullet"/>
      <w:lvlText w:val="•"/>
      <w:lvlJc w:val="left"/>
      <w:pPr>
        <w:ind w:left="4311" w:hanging="306"/>
      </w:pPr>
      <w:rPr/>
    </w:lvl>
    <w:lvl w:ilvl="4">
      <w:start w:val="0"/>
      <w:numFmt w:val="bullet"/>
      <w:lvlText w:val="•"/>
      <w:lvlJc w:val="left"/>
      <w:pPr>
        <w:ind w:left="5275" w:hanging="306"/>
      </w:pPr>
      <w:rPr/>
    </w:lvl>
    <w:lvl w:ilvl="5">
      <w:start w:val="0"/>
      <w:numFmt w:val="bullet"/>
      <w:lvlText w:val="•"/>
      <w:lvlJc w:val="left"/>
      <w:pPr>
        <w:ind w:left="6239" w:hanging="306"/>
      </w:pPr>
      <w:rPr/>
    </w:lvl>
    <w:lvl w:ilvl="6">
      <w:start w:val="0"/>
      <w:numFmt w:val="bullet"/>
      <w:lvlText w:val="•"/>
      <w:lvlJc w:val="left"/>
      <w:pPr>
        <w:ind w:left="7203" w:hanging="306.0000000000018"/>
      </w:pPr>
      <w:rPr/>
    </w:lvl>
    <w:lvl w:ilvl="7">
      <w:start w:val="0"/>
      <w:numFmt w:val="bullet"/>
      <w:lvlText w:val="•"/>
      <w:lvlJc w:val="left"/>
      <w:pPr>
        <w:ind w:left="8167" w:hanging="306"/>
      </w:pPr>
      <w:rPr/>
    </w:lvl>
    <w:lvl w:ilvl="8">
      <w:start w:val="0"/>
      <w:numFmt w:val="bullet"/>
      <w:lvlText w:val="•"/>
      <w:lvlJc w:val="left"/>
      <w:pPr>
        <w:ind w:left="9131" w:hanging="306"/>
      </w:pPr>
      <w:rPr/>
    </w:lvl>
  </w:abstractNum>
  <w:abstractNum w:abstractNumId="16">
    <w:lvl w:ilvl="0">
      <w:start w:val="0"/>
      <w:numFmt w:val="bullet"/>
      <w:lvlText w:val="●"/>
      <w:lvlJc w:val="left"/>
      <w:pPr>
        <w:ind w:left="1053" w:hanging="360"/>
      </w:pPr>
      <w:rPr>
        <w:rFonts w:ascii="Arial" w:cs="Arial" w:eastAsia="Arial" w:hAnsi="Arial"/>
        <w:b w:val="0"/>
        <w:bCs w:val="0"/>
        <w:i w:val="0"/>
        <w:iCs w:val="0"/>
        <w:color w:val="1f497d"/>
        <w:sz w:val="22"/>
        <w:szCs w:val="22"/>
      </w:rPr>
    </w:lvl>
    <w:lvl w:ilvl="1">
      <w:start w:val="0"/>
      <w:numFmt w:val="bullet"/>
      <w:lvlText w:val="•"/>
      <w:lvlJc w:val="left"/>
      <w:pPr>
        <w:ind w:left="2059" w:hanging="360"/>
      </w:pPr>
      <w:rPr/>
    </w:lvl>
    <w:lvl w:ilvl="2">
      <w:start w:val="0"/>
      <w:numFmt w:val="bullet"/>
      <w:lvlText w:val="•"/>
      <w:lvlJc w:val="left"/>
      <w:pPr>
        <w:ind w:left="3059" w:hanging="360"/>
      </w:pPr>
      <w:rPr/>
    </w:lvl>
    <w:lvl w:ilvl="3">
      <w:start w:val="0"/>
      <w:numFmt w:val="bullet"/>
      <w:lvlText w:val="•"/>
      <w:lvlJc w:val="left"/>
      <w:pPr>
        <w:ind w:left="4059" w:hanging="360"/>
      </w:pPr>
      <w:rPr/>
    </w:lvl>
    <w:lvl w:ilvl="4">
      <w:start w:val="0"/>
      <w:numFmt w:val="bullet"/>
      <w:lvlText w:val="•"/>
      <w:lvlJc w:val="left"/>
      <w:pPr>
        <w:ind w:left="5059" w:hanging="360"/>
      </w:pPr>
      <w:rPr/>
    </w:lvl>
    <w:lvl w:ilvl="5">
      <w:start w:val="0"/>
      <w:numFmt w:val="bullet"/>
      <w:lvlText w:val="•"/>
      <w:lvlJc w:val="left"/>
      <w:pPr>
        <w:ind w:left="6059" w:hanging="360"/>
      </w:pPr>
      <w:rPr/>
    </w:lvl>
    <w:lvl w:ilvl="6">
      <w:start w:val="0"/>
      <w:numFmt w:val="bullet"/>
      <w:lvlText w:val="•"/>
      <w:lvlJc w:val="left"/>
      <w:pPr>
        <w:ind w:left="7059" w:hanging="360"/>
      </w:pPr>
      <w:rPr/>
    </w:lvl>
    <w:lvl w:ilvl="7">
      <w:start w:val="0"/>
      <w:numFmt w:val="bullet"/>
      <w:lvlText w:val="•"/>
      <w:lvlJc w:val="left"/>
      <w:pPr>
        <w:ind w:left="8059" w:hanging="360"/>
      </w:pPr>
      <w:rPr/>
    </w:lvl>
    <w:lvl w:ilvl="8">
      <w:start w:val="0"/>
      <w:numFmt w:val="bullet"/>
      <w:lvlText w:val="•"/>
      <w:lvlJc w:val="left"/>
      <w:pPr>
        <w:ind w:left="9059" w:hanging="360"/>
      </w:pPr>
      <w:rPr/>
    </w:lvl>
  </w:abstractNum>
  <w:abstractNum w:abstractNumId="17">
    <w:lvl w:ilvl="0">
      <w:start w:val="1"/>
      <w:numFmt w:val="lowerLetter"/>
      <w:lvlText w:val="%1."/>
      <w:lvlJc w:val="left"/>
      <w:pPr>
        <w:ind w:left="1432" w:hanging="380"/>
      </w:pPr>
      <w:rPr>
        <w:rFonts w:ascii="Arial" w:cs="Arial" w:eastAsia="Arial" w:hAnsi="Arial"/>
        <w:b w:val="0"/>
        <w:bCs w:val="0"/>
        <w:i w:val="0"/>
        <w:iCs w:val="0"/>
        <w:color w:val="1f497d"/>
        <w:sz w:val="24"/>
        <w:szCs w:val="24"/>
      </w:rPr>
    </w:lvl>
    <w:lvl w:ilvl="1">
      <w:start w:val="0"/>
      <w:numFmt w:val="bullet"/>
      <w:lvlText w:val="•"/>
      <w:lvlJc w:val="left"/>
      <w:pPr>
        <w:ind w:left="2401" w:hanging="380"/>
      </w:pPr>
      <w:rPr/>
    </w:lvl>
    <w:lvl w:ilvl="2">
      <w:start w:val="0"/>
      <w:numFmt w:val="bullet"/>
      <w:lvlText w:val="•"/>
      <w:lvlJc w:val="left"/>
      <w:pPr>
        <w:ind w:left="3363" w:hanging="380"/>
      </w:pPr>
      <w:rPr/>
    </w:lvl>
    <w:lvl w:ilvl="3">
      <w:start w:val="0"/>
      <w:numFmt w:val="bullet"/>
      <w:lvlText w:val="•"/>
      <w:lvlJc w:val="left"/>
      <w:pPr>
        <w:ind w:left="4325" w:hanging="380"/>
      </w:pPr>
      <w:rPr/>
    </w:lvl>
    <w:lvl w:ilvl="4">
      <w:start w:val="0"/>
      <w:numFmt w:val="bullet"/>
      <w:lvlText w:val="•"/>
      <w:lvlJc w:val="left"/>
      <w:pPr>
        <w:ind w:left="5287" w:hanging="380"/>
      </w:pPr>
      <w:rPr/>
    </w:lvl>
    <w:lvl w:ilvl="5">
      <w:start w:val="0"/>
      <w:numFmt w:val="bullet"/>
      <w:lvlText w:val="•"/>
      <w:lvlJc w:val="left"/>
      <w:pPr>
        <w:ind w:left="6249" w:hanging="380"/>
      </w:pPr>
      <w:rPr/>
    </w:lvl>
    <w:lvl w:ilvl="6">
      <w:start w:val="0"/>
      <w:numFmt w:val="bullet"/>
      <w:lvlText w:val="•"/>
      <w:lvlJc w:val="left"/>
      <w:pPr>
        <w:ind w:left="7211" w:hanging="380"/>
      </w:pPr>
      <w:rPr/>
    </w:lvl>
    <w:lvl w:ilvl="7">
      <w:start w:val="0"/>
      <w:numFmt w:val="bullet"/>
      <w:lvlText w:val="•"/>
      <w:lvlJc w:val="left"/>
      <w:pPr>
        <w:ind w:left="8173" w:hanging="380"/>
      </w:pPr>
      <w:rPr/>
    </w:lvl>
    <w:lvl w:ilvl="8">
      <w:start w:val="0"/>
      <w:numFmt w:val="bullet"/>
      <w:lvlText w:val="•"/>
      <w:lvlJc w:val="left"/>
      <w:pPr>
        <w:ind w:left="9135" w:hanging="380"/>
      </w:pPr>
      <w:rPr/>
    </w:lvl>
  </w:abstractNum>
  <w:abstractNum w:abstractNumId="18">
    <w:lvl w:ilvl="0">
      <w:start w:val="1"/>
      <w:numFmt w:val="lowerLetter"/>
      <w:lvlText w:val="%1."/>
      <w:lvlJc w:val="left"/>
      <w:pPr>
        <w:ind w:left="1432" w:hanging="380"/>
      </w:pPr>
      <w:rPr>
        <w:rFonts w:ascii="Arial" w:cs="Arial" w:eastAsia="Arial" w:hAnsi="Arial"/>
        <w:b w:val="0"/>
        <w:bCs w:val="0"/>
        <w:i w:val="0"/>
        <w:iCs w:val="0"/>
        <w:color w:val="1f497d"/>
        <w:sz w:val="24"/>
        <w:szCs w:val="24"/>
      </w:rPr>
    </w:lvl>
    <w:lvl w:ilvl="1">
      <w:start w:val="0"/>
      <w:numFmt w:val="bullet"/>
      <w:lvlText w:val="•"/>
      <w:lvlJc w:val="left"/>
      <w:pPr>
        <w:ind w:left="2401" w:hanging="380"/>
      </w:pPr>
      <w:rPr/>
    </w:lvl>
    <w:lvl w:ilvl="2">
      <w:start w:val="0"/>
      <w:numFmt w:val="bullet"/>
      <w:lvlText w:val="•"/>
      <w:lvlJc w:val="left"/>
      <w:pPr>
        <w:ind w:left="3363" w:hanging="380"/>
      </w:pPr>
      <w:rPr/>
    </w:lvl>
    <w:lvl w:ilvl="3">
      <w:start w:val="0"/>
      <w:numFmt w:val="bullet"/>
      <w:lvlText w:val="•"/>
      <w:lvlJc w:val="left"/>
      <w:pPr>
        <w:ind w:left="4325" w:hanging="380"/>
      </w:pPr>
      <w:rPr/>
    </w:lvl>
    <w:lvl w:ilvl="4">
      <w:start w:val="0"/>
      <w:numFmt w:val="bullet"/>
      <w:lvlText w:val="•"/>
      <w:lvlJc w:val="left"/>
      <w:pPr>
        <w:ind w:left="5287" w:hanging="380"/>
      </w:pPr>
      <w:rPr/>
    </w:lvl>
    <w:lvl w:ilvl="5">
      <w:start w:val="0"/>
      <w:numFmt w:val="bullet"/>
      <w:lvlText w:val="•"/>
      <w:lvlJc w:val="left"/>
      <w:pPr>
        <w:ind w:left="6249" w:hanging="380"/>
      </w:pPr>
      <w:rPr/>
    </w:lvl>
    <w:lvl w:ilvl="6">
      <w:start w:val="0"/>
      <w:numFmt w:val="bullet"/>
      <w:lvlText w:val="•"/>
      <w:lvlJc w:val="left"/>
      <w:pPr>
        <w:ind w:left="7211" w:hanging="380"/>
      </w:pPr>
      <w:rPr/>
    </w:lvl>
    <w:lvl w:ilvl="7">
      <w:start w:val="0"/>
      <w:numFmt w:val="bullet"/>
      <w:lvlText w:val="•"/>
      <w:lvlJc w:val="left"/>
      <w:pPr>
        <w:ind w:left="8173" w:hanging="380"/>
      </w:pPr>
      <w:rPr/>
    </w:lvl>
    <w:lvl w:ilvl="8">
      <w:start w:val="0"/>
      <w:numFmt w:val="bullet"/>
      <w:lvlText w:val="•"/>
      <w:lvlJc w:val="left"/>
      <w:pPr>
        <w:ind w:left="9135" w:hanging="380"/>
      </w:pPr>
      <w:rPr/>
    </w:lvl>
  </w:abstractNum>
  <w:abstractNum w:abstractNumId="19">
    <w:lvl w:ilvl="0">
      <w:start w:val="1"/>
      <w:numFmt w:val="lowerLetter"/>
      <w:lvlText w:val="%1."/>
      <w:lvlJc w:val="left"/>
      <w:pPr>
        <w:ind w:left="1413" w:hanging="414"/>
      </w:pPr>
      <w:rPr>
        <w:rFonts w:ascii="Arial" w:cs="Arial" w:eastAsia="Arial" w:hAnsi="Arial"/>
        <w:b w:val="0"/>
        <w:bCs w:val="0"/>
        <w:i w:val="0"/>
        <w:iCs w:val="0"/>
        <w:color w:val="1f497d"/>
        <w:sz w:val="24"/>
        <w:szCs w:val="24"/>
      </w:rPr>
    </w:lvl>
    <w:lvl w:ilvl="1">
      <w:start w:val="0"/>
      <w:numFmt w:val="bullet"/>
      <w:lvlText w:val="•"/>
      <w:lvlJc w:val="left"/>
      <w:pPr>
        <w:ind w:left="2383" w:hanging="414"/>
      </w:pPr>
      <w:rPr/>
    </w:lvl>
    <w:lvl w:ilvl="2">
      <w:start w:val="0"/>
      <w:numFmt w:val="bullet"/>
      <w:lvlText w:val="•"/>
      <w:lvlJc w:val="left"/>
      <w:pPr>
        <w:ind w:left="3347" w:hanging="414"/>
      </w:pPr>
      <w:rPr/>
    </w:lvl>
    <w:lvl w:ilvl="3">
      <w:start w:val="0"/>
      <w:numFmt w:val="bullet"/>
      <w:lvlText w:val="•"/>
      <w:lvlJc w:val="left"/>
      <w:pPr>
        <w:ind w:left="4311" w:hanging="413.99999999999955"/>
      </w:pPr>
      <w:rPr/>
    </w:lvl>
    <w:lvl w:ilvl="4">
      <w:start w:val="0"/>
      <w:numFmt w:val="bullet"/>
      <w:lvlText w:val="•"/>
      <w:lvlJc w:val="left"/>
      <w:pPr>
        <w:ind w:left="5275" w:hanging="414"/>
      </w:pPr>
      <w:rPr/>
    </w:lvl>
    <w:lvl w:ilvl="5">
      <w:start w:val="0"/>
      <w:numFmt w:val="bullet"/>
      <w:lvlText w:val="•"/>
      <w:lvlJc w:val="left"/>
      <w:pPr>
        <w:ind w:left="6239" w:hanging="414"/>
      </w:pPr>
      <w:rPr/>
    </w:lvl>
    <w:lvl w:ilvl="6">
      <w:start w:val="0"/>
      <w:numFmt w:val="bullet"/>
      <w:lvlText w:val="•"/>
      <w:lvlJc w:val="left"/>
      <w:pPr>
        <w:ind w:left="7203" w:hanging="414"/>
      </w:pPr>
      <w:rPr/>
    </w:lvl>
    <w:lvl w:ilvl="7">
      <w:start w:val="0"/>
      <w:numFmt w:val="bullet"/>
      <w:lvlText w:val="•"/>
      <w:lvlJc w:val="left"/>
      <w:pPr>
        <w:ind w:left="8167" w:hanging="413.9999999999982"/>
      </w:pPr>
      <w:rPr/>
    </w:lvl>
    <w:lvl w:ilvl="8">
      <w:start w:val="0"/>
      <w:numFmt w:val="bullet"/>
      <w:lvlText w:val="•"/>
      <w:lvlJc w:val="left"/>
      <w:pPr>
        <w:ind w:left="9131" w:hanging="414"/>
      </w:pPr>
      <w:rPr/>
    </w:lvl>
  </w:abstractNum>
  <w:abstractNum w:abstractNumId="20">
    <w:lvl w:ilvl="0">
      <w:start w:val="1"/>
      <w:numFmt w:val="lowerLetter"/>
      <w:lvlText w:val="%1."/>
      <w:lvlJc w:val="left"/>
      <w:pPr>
        <w:ind w:left="1432" w:hanging="380"/>
      </w:pPr>
      <w:rPr>
        <w:rFonts w:ascii="Arial" w:cs="Arial" w:eastAsia="Arial" w:hAnsi="Arial"/>
        <w:b w:val="0"/>
        <w:bCs w:val="0"/>
        <w:i w:val="0"/>
        <w:iCs w:val="0"/>
        <w:color w:val="1f497d"/>
        <w:sz w:val="24"/>
        <w:szCs w:val="24"/>
      </w:rPr>
    </w:lvl>
    <w:lvl w:ilvl="1">
      <w:start w:val="0"/>
      <w:numFmt w:val="bullet"/>
      <w:lvlText w:val="•"/>
      <w:lvlJc w:val="left"/>
      <w:pPr>
        <w:ind w:left="2401" w:hanging="380"/>
      </w:pPr>
      <w:rPr/>
    </w:lvl>
    <w:lvl w:ilvl="2">
      <w:start w:val="0"/>
      <w:numFmt w:val="bullet"/>
      <w:lvlText w:val="•"/>
      <w:lvlJc w:val="left"/>
      <w:pPr>
        <w:ind w:left="3363" w:hanging="380"/>
      </w:pPr>
      <w:rPr/>
    </w:lvl>
    <w:lvl w:ilvl="3">
      <w:start w:val="0"/>
      <w:numFmt w:val="bullet"/>
      <w:lvlText w:val="•"/>
      <w:lvlJc w:val="left"/>
      <w:pPr>
        <w:ind w:left="4325" w:hanging="380"/>
      </w:pPr>
      <w:rPr/>
    </w:lvl>
    <w:lvl w:ilvl="4">
      <w:start w:val="0"/>
      <w:numFmt w:val="bullet"/>
      <w:lvlText w:val="•"/>
      <w:lvlJc w:val="left"/>
      <w:pPr>
        <w:ind w:left="5287" w:hanging="380"/>
      </w:pPr>
      <w:rPr/>
    </w:lvl>
    <w:lvl w:ilvl="5">
      <w:start w:val="0"/>
      <w:numFmt w:val="bullet"/>
      <w:lvlText w:val="•"/>
      <w:lvlJc w:val="left"/>
      <w:pPr>
        <w:ind w:left="6249" w:hanging="380"/>
      </w:pPr>
      <w:rPr/>
    </w:lvl>
    <w:lvl w:ilvl="6">
      <w:start w:val="0"/>
      <w:numFmt w:val="bullet"/>
      <w:lvlText w:val="•"/>
      <w:lvlJc w:val="left"/>
      <w:pPr>
        <w:ind w:left="7211" w:hanging="380"/>
      </w:pPr>
      <w:rPr/>
    </w:lvl>
    <w:lvl w:ilvl="7">
      <w:start w:val="0"/>
      <w:numFmt w:val="bullet"/>
      <w:lvlText w:val="•"/>
      <w:lvlJc w:val="left"/>
      <w:pPr>
        <w:ind w:left="8173" w:hanging="380"/>
      </w:pPr>
      <w:rPr/>
    </w:lvl>
    <w:lvl w:ilvl="8">
      <w:start w:val="0"/>
      <w:numFmt w:val="bullet"/>
      <w:lvlText w:val="•"/>
      <w:lvlJc w:val="left"/>
      <w:pPr>
        <w:ind w:left="9135" w:hanging="380"/>
      </w:pPr>
      <w:rPr/>
    </w:lvl>
  </w:abstractNum>
  <w:abstractNum w:abstractNumId="21">
    <w:lvl w:ilvl="0">
      <w:start w:val="1"/>
      <w:numFmt w:val="lowerLetter"/>
      <w:lvlText w:val="%1."/>
      <w:lvlJc w:val="left"/>
      <w:pPr>
        <w:ind w:left="1413" w:hanging="334"/>
      </w:pPr>
      <w:rPr>
        <w:rFonts w:ascii="Arial" w:cs="Arial" w:eastAsia="Arial" w:hAnsi="Arial"/>
        <w:b w:val="0"/>
        <w:bCs w:val="0"/>
        <w:i w:val="0"/>
        <w:iCs w:val="0"/>
        <w:color w:val="1f497d"/>
        <w:sz w:val="22"/>
        <w:szCs w:val="22"/>
      </w:rPr>
    </w:lvl>
    <w:lvl w:ilvl="1">
      <w:start w:val="0"/>
      <w:numFmt w:val="bullet"/>
      <w:lvlText w:val="•"/>
      <w:lvlJc w:val="left"/>
      <w:pPr>
        <w:ind w:left="2383" w:hanging="334"/>
      </w:pPr>
      <w:rPr/>
    </w:lvl>
    <w:lvl w:ilvl="2">
      <w:start w:val="0"/>
      <w:numFmt w:val="bullet"/>
      <w:lvlText w:val="•"/>
      <w:lvlJc w:val="left"/>
      <w:pPr>
        <w:ind w:left="3347" w:hanging="334"/>
      </w:pPr>
      <w:rPr/>
    </w:lvl>
    <w:lvl w:ilvl="3">
      <w:start w:val="0"/>
      <w:numFmt w:val="bullet"/>
      <w:lvlText w:val="•"/>
      <w:lvlJc w:val="left"/>
      <w:pPr>
        <w:ind w:left="4311" w:hanging="333.99999999999955"/>
      </w:pPr>
      <w:rPr/>
    </w:lvl>
    <w:lvl w:ilvl="4">
      <w:start w:val="0"/>
      <w:numFmt w:val="bullet"/>
      <w:lvlText w:val="•"/>
      <w:lvlJc w:val="left"/>
      <w:pPr>
        <w:ind w:left="5275" w:hanging="334"/>
      </w:pPr>
      <w:rPr/>
    </w:lvl>
    <w:lvl w:ilvl="5">
      <w:start w:val="0"/>
      <w:numFmt w:val="bullet"/>
      <w:lvlText w:val="•"/>
      <w:lvlJc w:val="left"/>
      <w:pPr>
        <w:ind w:left="6239" w:hanging="334"/>
      </w:pPr>
      <w:rPr/>
    </w:lvl>
    <w:lvl w:ilvl="6">
      <w:start w:val="0"/>
      <w:numFmt w:val="bullet"/>
      <w:lvlText w:val="•"/>
      <w:lvlJc w:val="left"/>
      <w:pPr>
        <w:ind w:left="7203" w:hanging="334"/>
      </w:pPr>
      <w:rPr/>
    </w:lvl>
    <w:lvl w:ilvl="7">
      <w:start w:val="0"/>
      <w:numFmt w:val="bullet"/>
      <w:lvlText w:val="•"/>
      <w:lvlJc w:val="left"/>
      <w:pPr>
        <w:ind w:left="8167" w:hanging="333.9999999999982"/>
      </w:pPr>
      <w:rPr/>
    </w:lvl>
    <w:lvl w:ilvl="8">
      <w:start w:val="0"/>
      <w:numFmt w:val="bullet"/>
      <w:lvlText w:val="•"/>
      <w:lvlJc w:val="left"/>
      <w:pPr>
        <w:ind w:left="9131" w:hanging="334"/>
      </w:pPr>
      <w:rPr/>
    </w:lvl>
  </w:abstractNum>
  <w:abstractNum w:abstractNumId="22">
    <w:lvl w:ilvl="0">
      <w:start w:val="1"/>
      <w:numFmt w:val="lowerLetter"/>
      <w:lvlText w:val="%1."/>
      <w:lvlJc w:val="left"/>
      <w:pPr>
        <w:ind w:left="1413" w:hanging="380.9999999999998"/>
      </w:pPr>
      <w:rPr>
        <w:rFonts w:ascii="Arial" w:cs="Arial" w:eastAsia="Arial" w:hAnsi="Arial"/>
        <w:b w:val="0"/>
        <w:bCs w:val="0"/>
        <w:i w:val="0"/>
        <w:iCs w:val="0"/>
        <w:color w:val="1f497d"/>
        <w:sz w:val="22"/>
        <w:szCs w:val="22"/>
      </w:rPr>
    </w:lvl>
    <w:lvl w:ilvl="1">
      <w:start w:val="0"/>
      <w:numFmt w:val="bullet"/>
      <w:lvlText w:val="•"/>
      <w:lvlJc w:val="left"/>
      <w:pPr>
        <w:ind w:left="2383" w:hanging="380.99999999999955"/>
      </w:pPr>
      <w:rPr/>
    </w:lvl>
    <w:lvl w:ilvl="2">
      <w:start w:val="0"/>
      <w:numFmt w:val="bullet"/>
      <w:lvlText w:val="•"/>
      <w:lvlJc w:val="left"/>
      <w:pPr>
        <w:ind w:left="3347" w:hanging="381.00000000000045"/>
      </w:pPr>
      <w:rPr/>
    </w:lvl>
    <w:lvl w:ilvl="3">
      <w:start w:val="0"/>
      <w:numFmt w:val="bullet"/>
      <w:lvlText w:val="•"/>
      <w:lvlJc w:val="left"/>
      <w:pPr>
        <w:ind w:left="4311" w:hanging="381"/>
      </w:pPr>
      <w:rPr/>
    </w:lvl>
    <w:lvl w:ilvl="4">
      <w:start w:val="0"/>
      <w:numFmt w:val="bullet"/>
      <w:lvlText w:val="•"/>
      <w:lvlJc w:val="left"/>
      <w:pPr>
        <w:ind w:left="5275" w:hanging="381"/>
      </w:pPr>
      <w:rPr/>
    </w:lvl>
    <w:lvl w:ilvl="5">
      <w:start w:val="0"/>
      <w:numFmt w:val="bullet"/>
      <w:lvlText w:val="•"/>
      <w:lvlJc w:val="left"/>
      <w:pPr>
        <w:ind w:left="6239" w:hanging="381"/>
      </w:pPr>
      <w:rPr/>
    </w:lvl>
    <w:lvl w:ilvl="6">
      <w:start w:val="0"/>
      <w:numFmt w:val="bullet"/>
      <w:lvlText w:val="•"/>
      <w:lvlJc w:val="left"/>
      <w:pPr>
        <w:ind w:left="7203" w:hanging="381.0000000000018"/>
      </w:pPr>
      <w:rPr/>
    </w:lvl>
    <w:lvl w:ilvl="7">
      <w:start w:val="0"/>
      <w:numFmt w:val="bullet"/>
      <w:lvlText w:val="•"/>
      <w:lvlJc w:val="left"/>
      <w:pPr>
        <w:ind w:left="8167" w:hanging="381"/>
      </w:pPr>
      <w:rPr/>
    </w:lvl>
    <w:lvl w:ilvl="8">
      <w:start w:val="0"/>
      <w:numFmt w:val="bullet"/>
      <w:lvlText w:val="•"/>
      <w:lvlJc w:val="left"/>
      <w:pPr>
        <w:ind w:left="9131" w:hanging="381"/>
      </w:pPr>
      <w:rPr/>
    </w:lvl>
  </w:abstractNum>
  <w:abstractNum w:abstractNumId="23">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24">
    <w:lvl w:ilvl="0">
      <w:start w:val="1"/>
      <w:numFmt w:val="lowerLetter"/>
      <w:lvlText w:val="%1."/>
      <w:lvlJc w:val="left"/>
      <w:pPr>
        <w:ind w:left="1520" w:hanging="467"/>
      </w:pPr>
      <w:rPr>
        <w:rFonts w:ascii="Arial" w:cs="Arial" w:eastAsia="Arial" w:hAnsi="Arial"/>
        <w:b w:val="0"/>
        <w:bCs w:val="0"/>
        <w:i w:val="0"/>
        <w:iCs w:val="0"/>
        <w:color w:val="1f497d"/>
        <w:sz w:val="22"/>
        <w:szCs w:val="22"/>
      </w:rPr>
    </w:lvl>
    <w:lvl w:ilvl="1">
      <w:start w:val="0"/>
      <w:numFmt w:val="bullet"/>
      <w:lvlText w:val="•"/>
      <w:lvlJc w:val="left"/>
      <w:pPr>
        <w:ind w:left="2473" w:hanging="466.9999999999998"/>
      </w:pPr>
      <w:rPr/>
    </w:lvl>
    <w:lvl w:ilvl="2">
      <w:start w:val="0"/>
      <w:numFmt w:val="bullet"/>
      <w:lvlText w:val="•"/>
      <w:lvlJc w:val="left"/>
      <w:pPr>
        <w:ind w:left="3427" w:hanging="467"/>
      </w:pPr>
      <w:rPr/>
    </w:lvl>
    <w:lvl w:ilvl="3">
      <w:start w:val="0"/>
      <w:numFmt w:val="bullet"/>
      <w:lvlText w:val="•"/>
      <w:lvlJc w:val="left"/>
      <w:pPr>
        <w:ind w:left="4381" w:hanging="466.9999999999991"/>
      </w:pPr>
      <w:rPr/>
    </w:lvl>
    <w:lvl w:ilvl="4">
      <w:start w:val="0"/>
      <w:numFmt w:val="bullet"/>
      <w:lvlText w:val="•"/>
      <w:lvlJc w:val="left"/>
      <w:pPr>
        <w:ind w:left="5335" w:hanging="467"/>
      </w:pPr>
      <w:rPr/>
    </w:lvl>
    <w:lvl w:ilvl="5">
      <w:start w:val="0"/>
      <w:numFmt w:val="bullet"/>
      <w:lvlText w:val="•"/>
      <w:lvlJc w:val="left"/>
      <w:pPr>
        <w:ind w:left="6289" w:hanging="467.0000000000009"/>
      </w:pPr>
      <w:rPr/>
    </w:lvl>
    <w:lvl w:ilvl="6">
      <w:start w:val="0"/>
      <w:numFmt w:val="bullet"/>
      <w:lvlText w:val="•"/>
      <w:lvlJc w:val="left"/>
      <w:pPr>
        <w:ind w:left="7243" w:hanging="467.0000000000009"/>
      </w:pPr>
      <w:rPr/>
    </w:lvl>
    <w:lvl w:ilvl="7">
      <w:start w:val="0"/>
      <w:numFmt w:val="bullet"/>
      <w:lvlText w:val="•"/>
      <w:lvlJc w:val="left"/>
      <w:pPr>
        <w:ind w:left="8197" w:hanging="467"/>
      </w:pPr>
      <w:rPr/>
    </w:lvl>
    <w:lvl w:ilvl="8">
      <w:start w:val="0"/>
      <w:numFmt w:val="bullet"/>
      <w:lvlText w:val="•"/>
      <w:lvlJc w:val="left"/>
      <w:pPr>
        <w:ind w:left="9151" w:hanging="467"/>
      </w:pPr>
      <w:rPr/>
    </w:lvl>
  </w:abstractNum>
  <w:abstractNum w:abstractNumId="25">
    <w:lvl w:ilvl="0">
      <w:start w:val="1"/>
      <w:numFmt w:val="lowerLetter"/>
      <w:lvlText w:val="%1."/>
      <w:lvlJc w:val="left"/>
      <w:pPr>
        <w:ind w:left="1473" w:hanging="362"/>
      </w:pPr>
      <w:rPr>
        <w:rFonts w:ascii="Arial" w:cs="Arial" w:eastAsia="Arial" w:hAnsi="Arial"/>
        <w:b w:val="0"/>
        <w:bCs w:val="0"/>
        <w:i w:val="0"/>
        <w:iCs w:val="0"/>
        <w:color w:val="1f497d"/>
        <w:sz w:val="22"/>
        <w:szCs w:val="22"/>
      </w:rPr>
    </w:lvl>
    <w:lvl w:ilvl="1">
      <w:start w:val="0"/>
      <w:numFmt w:val="bullet"/>
      <w:lvlText w:val="•"/>
      <w:lvlJc w:val="left"/>
      <w:pPr>
        <w:ind w:left="2437" w:hanging="362"/>
      </w:pPr>
      <w:rPr/>
    </w:lvl>
    <w:lvl w:ilvl="2">
      <w:start w:val="0"/>
      <w:numFmt w:val="bullet"/>
      <w:lvlText w:val="•"/>
      <w:lvlJc w:val="left"/>
      <w:pPr>
        <w:ind w:left="3395" w:hanging="362"/>
      </w:pPr>
      <w:rPr/>
    </w:lvl>
    <w:lvl w:ilvl="3">
      <w:start w:val="0"/>
      <w:numFmt w:val="bullet"/>
      <w:lvlText w:val="•"/>
      <w:lvlJc w:val="left"/>
      <w:pPr>
        <w:ind w:left="4353" w:hanging="362"/>
      </w:pPr>
      <w:rPr/>
    </w:lvl>
    <w:lvl w:ilvl="4">
      <w:start w:val="0"/>
      <w:numFmt w:val="bullet"/>
      <w:lvlText w:val="•"/>
      <w:lvlJc w:val="left"/>
      <w:pPr>
        <w:ind w:left="5311" w:hanging="362"/>
      </w:pPr>
      <w:rPr/>
    </w:lvl>
    <w:lvl w:ilvl="5">
      <w:start w:val="0"/>
      <w:numFmt w:val="bullet"/>
      <w:lvlText w:val="•"/>
      <w:lvlJc w:val="left"/>
      <w:pPr>
        <w:ind w:left="6269" w:hanging="362.0000000000009"/>
      </w:pPr>
      <w:rPr/>
    </w:lvl>
    <w:lvl w:ilvl="6">
      <w:start w:val="0"/>
      <w:numFmt w:val="bullet"/>
      <w:lvlText w:val="•"/>
      <w:lvlJc w:val="left"/>
      <w:pPr>
        <w:ind w:left="7227" w:hanging="362"/>
      </w:pPr>
      <w:rPr/>
    </w:lvl>
    <w:lvl w:ilvl="7">
      <w:start w:val="0"/>
      <w:numFmt w:val="bullet"/>
      <w:lvlText w:val="•"/>
      <w:lvlJc w:val="left"/>
      <w:pPr>
        <w:ind w:left="8185" w:hanging="362"/>
      </w:pPr>
      <w:rPr/>
    </w:lvl>
    <w:lvl w:ilvl="8">
      <w:start w:val="0"/>
      <w:numFmt w:val="bullet"/>
      <w:lvlText w:val="•"/>
      <w:lvlJc w:val="left"/>
      <w:pPr>
        <w:ind w:left="9143" w:hanging="362"/>
      </w:pPr>
      <w:rPr/>
    </w:lvl>
  </w:abstractNum>
  <w:abstractNum w:abstractNumId="26">
    <w:lvl w:ilvl="0">
      <w:start w:val="1"/>
      <w:numFmt w:val="lowerLetter"/>
      <w:lvlText w:val="%1."/>
      <w:lvlJc w:val="left"/>
      <w:pPr>
        <w:ind w:left="1413" w:hanging="475.99999999999966"/>
      </w:pPr>
      <w:rPr>
        <w:rFonts w:ascii="Arial" w:cs="Arial" w:eastAsia="Arial" w:hAnsi="Arial"/>
        <w:b w:val="0"/>
        <w:bCs w:val="0"/>
        <w:i w:val="0"/>
        <w:iCs w:val="0"/>
        <w:color w:val="1f497d"/>
        <w:sz w:val="22"/>
        <w:szCs w:val="22"/>
      </w:rPr>
    </w:lvl>
    <w:lvl w:ilvl="1">
      <w:start w:val="0"/>
      <w:numFmt w:val="bullet"/>
      <w:lvlText w:val="•"/>
      <w:lvlJc w:val="left"/>
      <w:pPr>
        <w:ind w:left="2383" w:hanging="475.99999999999955"/>
      </w:pPr>
      <w:rPr/>
    </w:lvl>
    <w:lvl w:ilvl="2">
      <w:start w:val="0"/>
      <w:numFmt w:val="bullet"/>
      <w:lvlText w:val="•"/>
      <w:lvlJc w:val="left"/>
      <w:pPr>
        <w:ind w:left="3347" w:hanging="476.00000000000045"/>
      </w:pPr>
      <w:rPr/>
    </w:lvl>
    <w:lvl w:ilvl="3">
      <w:start w:val="0"/>
      <w:numFmt w:val="bullet"/>
      <w:lvlText w:val="•"/>
      <w:lvlJc w:val="left"/>
      <w:pPr>
        <w:ind w:left="4311" w:hanging="476"/>
      </w:pPr>
      <w:rPr/>
    </w:lvl>
    <w:lvl w:ilvl="4">
      <w:start w:val="0"/>
      <w:numFmt w:val="bullet"/>
      <w:lvlText w:val="•"/>
      <w:lvlJc w:val="left"/>
      <w:pPr>
        <w:ind w:left="5275" w:hanging="476"/>
      </w:pPr>
      <w:rPr/>
    </w:lvl>
    <w:lvl w:ilvl="5">
      <w:start w:val="0"/>
      <w:numFmt w:val="bullet"/>
      <w:lvlText w:val="•"/>
      <w:lvlJc w:val="left"/>
      <w:pPr>
        <w:ind w:left="6239" w:hanging="476"/>
      </w:pPr>
      <w:rPr/>
    </w:lvl>
    <w:lvl w:ilvl="6">
      <w:start w:val="0"/>
      <w:numFmt w:val="bullet"/>
      <w:lvlText w:val="•"/>
      <w:lvlJc w:val="left"/>
      <w:pPr>
        <w:ind w:left="7203" w:hanging="476.0000000000018"/>
      </w:pPr>
      <w:rPr/>
    </w:lvl>
    <w:lvl w:ilvl="7">
      <w:start w:val="0"/>
      <w:numFmt w:val="bullet"/>
      <w:lvlText w:val="•"/>
      <w:lvlJc w:val="left"/>
      <w:pPr>
        <w:ind w:left="8167" w:hanging="476"/>
      </w:pPr>
      <w:rPr/>
    </w:lvl>
    <w:lvl w:ilvl="8">
      <w:start w:val="0"/>
      <w:numFmt w:val="bullet"/>
      <w:lvlText w:val="•"/>
      <w:lvlJc w:val="left"/>
      <w:pPr>
        <w:ind w:left="9131" w:hanging="476"/>
      </w:pPr>
      <w:rPr/>
    </w:lvl>
  </w:abstractNum>
  <w:abstractNum w:abstractNumId="27">
    <w:lvl w:ilvl="0">
      <w:start w:val="0"/>
      <w:numFmt w:val="bullet"/>
      <w:lvlText w:val="●"/>
      <w:lvlJc w:val="left"/>
      <w:pPr>
        <w:ind w:left="2493" w:hanging="360"/>
      </w:pPr>
      <w:rPr>
        <w:rFonts w:ascii="Helvetica Neue" w:cs="Helvetica Neue" w:eastAsia="Helvetica Neue" w:hAnsi="Helvetica Neue"/>
        <w:b w:val="0"/>
        <w:bCs w:val="0"/>
        <w:i w:val="0"/>
        <w:iCs w:val="0"/>
        <w:color w:val="1f497d"/>
        <w:sz w:val="24"/>
        <w:szCs w:val="24"/>
      </w:rPr>
    </w:lvl>
    <w:lvl w:ilvl="1">
      <w:start w:val="0"/>
      <w:numFmt w:val="bullet"/>
      <w:lvlText w:val="•"/>
      <w:lvlJc w:val="left"/>
      <w:pPr>
        <w:ind w:left="3355" w:hanging="360"/>
      </w:pPr>
      <w:rPr/>
    </w:lvl>
    <w:lvl w:ilvl="2">
      <w:start w:val="0"/>
      <w:numFmt w:val="bullet"/>
      <w:lvlText w:val="•"/>
      <w:lvlJc w:val="left"/>
      <w:pPr>
        <w:ind w:left="4211" w:hanging="360"/>
      </w:pPr>
      <w:rPr/>
    </w:lvl>
    <w:lvl w:ilvl="3">
      <w:start w:val="0"/>
      <w:numFmt w:val="bullet"/>
      <w:lvlText w:val="•"/>
      <w:lvlJc w:val="left"/>
      <w:pPr>
        <w:ind w:left="5067" w:hanging="360"/>
      </w:pPr>
      <w:rPr/>
    </w:lvl>
    <w:lvl w:ilvl="4">
      <w:start w:val="0"/>
      <w:numFmt w:val="bullet"/>
      <w:lvlText w:val="•"/>
      <w:lvlJc w:val="left"/>
      <w:pPr>
        <w:ind w:left="5923" w:hanging="360"/>
      </w:pPr>
      <w:rPr/>
    </w:lvl>
    <w:lvl w:ilvl="5">
      <w:start w:val="0"/>
      <w:numFmt w:val="bullet"/>
      <w:lvlText w:val="•"/>
      <w:lvlJc w:val="left"/>
      <w:pPr>
        <w:ind w:left="6779" w:hanging="360"/>
      </w:pPr>
      <w:rPr/>
    </w:lvl>
    <w:lvl w:ilvl="6">
      <w:start w:val="0"/>
      <w:numFmt w:val="bullet"/>
      <w:lvlText w:val="•"/>
      <w:lvlJc w:val="left"/>
      <w:pPr>
        <w:ind w:left="7635" w:hanging="360"/>
      </w:pPr>
      <w:rPr/>
    </w:lvl>
    <w:lvl w:ilvl="7">
      <w:start w:val="0"/>
      <w:numFmt w:val="bullet"/>
      <w:lvlText w:val="•"/>
      <w:lvlJc w:val="left"/>
      <w:pPr>
        <w:ind w:left="8491" w:hanging="360"/>
      </w:pPr>
      <w:rPr/>
    </w:lvl>
    <w:lvl w:ilvl="8">
      <w:start w:val="0"/>
      <w:numFmt w:val="bullet"/>
      <w:lvlText w:val="•"/>
      <w:lvlJc w:val="left"/>
      <w:pPr>
        <w:ind w:left="9347" w:hanging="360"/>
      </w:pPr>
      <w:rPr/>
    </w:lvl>
  </w:abstractNum>
  <w:abstractNum w:abstractNumId="28">
    <w:lvl w:ilvl="0">
      <w:start w:val="0"/>
      <w:numFmt w:val="bullet"/>
      <w:lvlText w:val="❖"/>
      <w:lvlJc w:val="left"/>
      <w:pPr>
        <w:ind w:left="663" w:hanging="420"/>
      </w:pPr>
      <w:rPr>
        <w:rFonts w:ascii="Quattrocento Sans" w:cs="Quattrocento Sans" w:eastAsia="Quattrocento Sans" w:hAnsi="Quattrocento Sans"/>
        <w:b w:val="0"/>
        <w:bCs w:val="0"/>
        <w:i w:val="0"/>
        <w:iCs w:val="0"/>
        <w:color w:val="1f497d"/>
        <w:sz w:val="21"/>
        <w:szCs w:val="21"/>
      </w:rPr>
    </w:lvl>
    <w:lvl w:ilvl="1">
      <w:start w:val="0"/>
      <w:numFmt w:val="bullet"/>
      <w:lvlText w:val="❖"/>
      <w:lvlJc w:val="left"/>
      <w:pPr>
        <w:ind w:left="1053" w:hanging="360"/>
      </w:pPr>
      <w:rPr>
        <w:rFonts w:ascii="Quattrocento Sans" w:cs="Quattrocento Sans" w:eastAsia="Quattrocento Sans" w:hAnsi="Quattrocento Sans"/>
        <w:b w:val="0"/>
        <w:bCs w:val="0"/>
        <w:i w:val="0"/>
        <w:iCs w:val="0"/>
        <w:color w:val="1f497d"/>
        <w:sz w:val="22"/>
        <w:szCs w:val="22"/>
      </w:rPr>
    </w:lvl>
    <w:lvl w:ilvl="2">
      <w:start w:val="0"/>
      <w:numFmt w:val="bullet"/>
      <w:lvlText w:val="•"/>
      <w:lvlJc w:val="left"/>
      <w:pPr>
        <w:ind w:left="2170" w:hanging="360"/>
      </w:pPr>
      <w:rPr/>
    </w:lvl>
    <w:lvl w:ilvl="3">
      <w:start w:val="0"/>
      <w:numFmt w:val="bullet"/>
      <w:lvlText w:val="•"/>
      <w:lvlJc w:val="left"/>
      <w:pPr>
        <w:ind w:left="3281" w:hanging="360"/>
      </w:pPr>
      <w:rPr/>
    </w:lvl>
    <w:lvl w:ilvl="4">
      <w:start w:val="0"/>
      <w:numFmt w:val="bullet"/>
      <w:lvlText w:val="•"/>
      <w:lvlJc w:val="left"/>
      <w:pPr>
        <w:ind w:left="4392" w:hanging="360"/>
      </w:pPr>
      <w:rPr/>
    </w:lvl>
    <w:lvl w:ilvl="5">
      <w:start w:val="0"/>
      <w:numFmt w:val="bullet"/>
      <w:lvlText w:val="•"/>
      <w:lvlJc w:val="left"/>
      <w:pPr>
        <w:ind w:left="5503" w:hanging="360"/>
      </w:pPr>
      <w:rPr/>
    </w:lvl>
    <w:lvl w:ilvl="6">
      <w:start w:val="0"/>
      <w:numFmt w:val="bullet"/>
      <w:lvlText w:val="•"/>
      <w:lvlJc w:val="left"/>
      <w:pPr>
        <w:ind w:left="6614" w:hanging="360"/>
      </w:pPr>
      <w:rPr/>
    </w:lvl>
    <w:lvl w:ilvl="7">
      <w:start w:val="0"/>
      <w:numFmt w:val="bullet"/>
      <w:lvlText w:val="•"/>
      <w:lvlJc w:val="left"/>
      <w:pPr>
        <w:ind w:left="7725" w:hanging="360"/>
      </w:pPr>
      <w:rPr/>
    </w:lvl>
    <w:lvl w:ilvl="8">
      <w:start w:val="0"/>
      <w:numFmt w:val="bullet"/>
      <w:lvlText w:val="•"/>
      <w:lvlJc w:val="left"/>
      <w:pPr>
        <w:ind w:left="8836" w:hanging="360"/>
      </w:pPr>
      <w:rPr/>
    </w:lvl>
  </w:abstractNum>
  <w:abstractNum w:abstractNumId="29">
    <w:lvl w:ilvl="0">
      <w:start w:val="0"/>
      <w:numFmt w:val="bullet"/>
      <w:lvlText w:val="❖"/>
      <w:lvlJc w:val="left"/>
      <w:pPr>
        <w:ind w:left="1119" w:hanging="360"/>
      </w:pPr>
      <w:rPr>
        <w:rFonts w:ascii="Quattrocento Sans" w:cs="Quattrocento Sans" w:eastAsia="Quattrocento Sans" w:hAnsi="Quattrocento Sans"/>
      </w:rPr>
    </w:lvl>
    <w:lvl w:ilvl="1">
      <w:start w:val="0"/>
      <w:numFmt w:val="bullet"/>
      <w:lvlText w:val="➢"/>
      <w:lvlJc w:val="left"/>
      <w:pPr>
        <w:ind w:left="1773" w:hanging="360"/>
      </w:pPr>
      <w:rPr>
        <w:rFonts w:ascii="Quattrocento Sans" w:cs="Quattrocento Sans" w:eastAsia="Quattrocento Sans" w:hAnsi="Quattrocento Sans"/>
        <w:b w:val="0"/>
        <w:bCs w:val="0"/>
        <w:i w:val="0"/>
        <w:iCs w:val="0"/>
        <w:color w:val="1f497d"/>
        <w:sz w:val="24"/>
        <w:szCs w:val="24"/>
      </w:rPr>
    </w:lvl>
    <w:lvl w:ilvl="2">
      <w:start w:val="0"/>
      <w:numFmt w:val="bullet"/>
      <w:lvlText w:val="•"/>
      <w:lvlJc w:val="left"/>
      <w:pPr>
        <w:ind w:left="2810" w:hanging="360"/>
      </w:pPr>
      <w:rPr/>
    </w:lvl>
    <w:lvl w:ilvl="3">
      <w:start w:val="0"/>
      <w:numFmt w:val="bullet"/>
      <w:lvlText w:val="•"/>
      <w:lvlJc w:val="left"/>
      <w:pPr>
        <w:ind w:left="3841" w:hanging="360"/>
      </w:pPr>
      <w:rPr/>
    </w:lvl>
    <w:lvl w:ilvl="4">
      <w:start w:val="0"/>
      <w:numFmt w:val="bullet"/>
      <w:lvlText w:val="•"/>
      <w:lvlJc w:val="left"/>
      <w:pPr>
        <w:ind w:left="4872" w:hanging="360"/>
      </w:pPr>
      <w:rPr/>
    </w:lvl>
    <w:lvl w:ilvl="5">
      <w:start w:val="0"/>
      <w:numFmt w:val="bullet"/>
      <w:lvlText w:val="•"/>
      <w:lvlJc w:val="left"/>
      <w:pPr>
        <w:ind w:left="5903" w:hanging="360"/>
      </w:pPr>
      <w:rPr/>
    </w:lvl>
    <w:lvl w:ilvl="6">
      <w:start w:val="0"/>
      <w:numFmt w:val="bullet"/>
      <w:lvlText w:val="•"/>
      <w:lvlJc w:val="left"/>
      <w:pPr>
        <w:ind w:left="6934" w:hanging="360"/>
      </w:pPr>
      <w:rPr/>
    </w:lvl>
    <w:lvl w:ilvl="7">
      <w:start w:val="0"/>
      <w:numFmt w:val="bullet"/>
      <w:lvlText w:val="•"/>
      <w:lvlJc w:val="left"/>
      <w:pPr>
        <w:ind w:left="7965" w:hanging="360"/>
      </w:pPr>
      <w:rPr/>
    </w:lvl>
    <w:lvl w:ilvl="8">
      <w:start w:val="0"/>
      <w:numFmt w:val="bullet"/>
      <w:lvlText w:val="•"/>
      <w:lvlJc w:val="left"/>
      <w:pPr>
        <w:ind w:left="8996" w:hanging="360"/>
      </w:pPr>
      <w:rPr/>
    </w:lvl>
  </w:abstractNum>
  <w:abstractNum w:abstractNumId="30">
    <w:lvl w:ilvl="0">
      <w:start w:val="0"/>
      <w:numFmt w:val="bullet"/>
      <w:lvlText w:val="●"/>
      <w:lvlJc w:val="left"/>
      <w:pPr>
        <w:ind w:left="1053" w:hanging="360"/>
      </w:pPr>
      <w:rPr>
        <w:rFonts w:ascii="Helvetica Neue" w:cs="Helvetica Neue" w:eastAsia="Helvetica Neue" w:hAnsi="Helvetica Neue"/>
        <w:b w:val="0"/>
        <w:bCs w:val="0"/>
        <w:i w:val="0"/>
        <w:iCs w:val="0"/>
        <w:color w:val="1f497d"/>
        <w:sz w:val="24"/>
        <w:szCs w:val="24"/>
      </w:rPr>
    </w:lvl>
    <w:lvl w:ilvl="1">
      <w:start w:val="0"/>
      <w:numFmt w:val="bullet"/>
      <w:lvlText w:val="•"/>
      <w:lvlJc w:val="left"/>
      <w:pPr>
        <w:ind w:left="2059" w:hanging="360"/>
      </w:pPr>
      <w:rPr/>
    </w:lvl>
    <w:lvl w:ilvl="2">
      <w:start w:val="0"/>
      <w:numFmt w:val="bullet"/>
      <w:lvlText w:val="•"/>
      <w:lvlJc w:val="left"/>
      <w:pPr>
        <w:ind w:left="3059" w:hanging="360"/>
      </w:pPr>
      <w:rPr/>
    </w:lvl>
    <w:lvl w:ilvl="3">
      <w:start w:val="0"/>
      <w:numFmt w:val="bullet"/>
      <w:lvlText w:val="•"/>
      <w:lvlJc w:val="left"/>
      <w:pPr>
        <w:ind w:left="4059" w:hanging="360"/>
      </w:pPr>
      <w:rPr/>
    </w:lvl>
    <w:lvl w:ilvl="4">
      <w:start w:val="0"/>
      <w:numFmt w:val="bullet"/>
      <w:lvlText w:val="•"/>
      <w:lvlJc w:val="left"/>
      <w:pPr>
        <w:ind w:left="5059" w:hanging="360"/>
      </w:pPr>
      <w:rPr/>
    </w:lvl>
    <w:lvl w:ilvl="5">
      <w:start w:val="0"/>
      <w:numFmt w:val="bullet"/>
      <w:lvlText w:val="•"/>
      <w:lvlJc w:val="left"/>
      <w:pPr>
        <w:ind w:left="6059" w:hanging="360"/>
      </w:pPr>
      <w:rPr/>
    </w:lvl>
    <w:lvl w:ilvl="6">
      <w:start w:val="0"/>
      <w:numFmt w:val="bullet"/>
      <w:lvlText w:val="•"/>
      <w:lvlJc w:val="left"/>
      <w:pPr>
        <w:ind w:left="7059" w:hanging="360"/>
      </w:pPr>
      <w:rPr/>
    </w:lvl>
    <w:lvl w:ilvl="7">
      <w:start w:val="0"/>
      <w:numFmt w:val="bullet"/>
      <w:lvlText w:val="•"/>
      <w:lvlJc w:val="left"/>
      <w:pPr>
        <w:ind w:left="8059" w:hanging="360"/>
      </w:pPr>
      <w:rPr/>
    </w:lvl>
    <w:lvl w:ilvl="8">
      <w:start w:val="0"/>
      <w:numFmt w:val="bullet"/>
      <w:lvlText w:val="•"/>
      <w:lvlJc w:val="left"/>
      <w:pPr>
        <w:ind w:left="9059" w:hanging="360"/>
      </w:pPr>
      <w:rPr/>
    </w:lvl>
  </w:abstractNum>
  <w:abstractNum w:abstractNumId="31">
    <w:lvl w:ilvl="0">
      <w:start w:val="0"/>
      <w:numFmt w:val="bullet"/>
      <w:lvlText w:val="●"/>
      <w:lvlJc w:val="left"/>
      <w:pPr>
        <w:ind w:left="1053" w:hanging="360"/>
      </w:pPr>
      <w:rPr>
        <w:rFonts w:ascii="Arial" w:cs="Arial" w:eastAsia="Arial" w:hAnsi="Arial"/>
        <w:b w:val="0"/>
        <w:bCs w:val="0"/>
        <w:i w:val="0"/>
        <w:iCs w:val="0"/>
        <w:color w:val="1f497d"/>
        <w:sz w:val="22"/>
        <w:szCs w:val="22"/>
      </w:rPr>
    </w:lvl>
    <w:lvl w:ilvl="1">
      <w:start w:val="0"/>
      <w:numFmt w:val="bullet"/>
      <w:lvlText w:val="•"/>
      <w:lvlJc w:val="left"/>
      <w:pPr>
        <w:ind w:left="2059" w:hanging="360"/>
      </w:pPr>
      <w:rPr/>
    </w:lvl>
    <w:lvl w:ilvl="2">
      <w:start w:val="0"/>
      <w:numFmt w:val="bullet"/>
      <w:lvlText w:val="•"/>
      <w:lvlJc w:val="left"/>
      <w:pPr>
        <w:ind w:left="3059" w:hanging="360"/>
      </w:pPr>
      <w:rPr/>
    </w:lvl>
    <w:lvl w:ilvl="3">
      <w:start w:val="0"/>
      <w:numFmt w:val="bullet"/>
      <w:lvlText w:val="•"/>
      <w:lvlJc w:val="left"/>
      <w:pPr>
        <w:ind w:left="4059" w:hanging="360"/>
      </w:pPr>
      <w:rPr/>
    </w:lvl>
    <w:lvl w:ilvl="4">
      <w:start w:val="0"/>
      <w:numFmt w:val="bullet"/>
      <w:lvlText w:val="•"/>
      <w:lvlJc w:val="left"/>
      <w:pPr>
        <w:ind w:left="5059" w:hanging="360"/>
      </w:pPr>
      <w:rPr/>
    </w:lvl>
    <w:lvl w:ilvl="5">
      <w:start w:val="0"/>
      <w:numFmt w:val="bullet"/>
      <w:lvlText w:val="•"/>
      <w:lvlJc w:val="left"/>
      <w:pPr>
        <w:ind w:left="6059" w:hanging="360"/>
      </w:pPr>
      <w:rPr/>
    </w:lvl>
    <w:lvl w:ilvl="6">
      <w:start w:val="0"/>
      <w:numFmt w:val="bullet"/>
      <w:lvlText w:val="•"/>
      <w:lvlJc w:val="left"/>
      <w:pPr>
        <w:ind w:left="7059" w:hanging="360"/>
      </w:pPr>
      <w:rPr/>
    </w:lvl>
    <w:lvl w:ilvl="7">
      <w:start w:val="0"/>
      <w:numFmt w:val="bullet"/>
      <w:lvlText w:val="•"/>
      <w:lvlJc w:val="left"/>
      <w:pPr>
        <w:ind w:left="8059" w:hanging="360"/>
      </w:pPr>
      <w:rPr/>
    </w:lvl>
    <w:lvl w:ilvl="8">
      <w:start w:val="0"/>
      <w:numFmt w:val="bullet"/>
      <w:lvlText w:val="•"/>
      <w:lvlJc w:val="left"/>
      <w:pPr>
        <w:ind w:left="9059" w:hanging="360"/>
      </w:pPr>
      <w:rPr/>
    </w:lvl>
  </w:abstractNum>
  <w:abstractNum w:abstractNumId="32">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3">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4">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5">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6">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7">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8">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39">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40">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41">
    <w:lvl w:ilvl="0">
      <w:start w:val="0"/>
      <w:numFmt w:val="bullet"/>
      <w:lvlText w:val="●"/>
      <w:lvlJc w:val="left"/>
      <w:pPr>
        <w:ind w:left="820" w:hanging="360"/>
      </w:pPr>
      <w:rPr>
        <w:rFonts w:ascii="Arial" w:cs="Arial" w:eastAsia="Arial" w:hAnsi="Arial"/>
        <w:b w:val="0"/>
        <w:bCs w:val="0"/>
        <w:i w:val="0"/>
        <w:iCs w:val="0"/>
        <w:color w:val="1f497d"/>
        <w:sz w:val="22"/>
        <w:szCs w:val="22"/>
      </w:rPr>
    </w:lvl>
    <w:lvl w:ilvl="1">
      <w:start w:val="0"/>
      <w:numFmt w:val="bullet"/>
      <w:lvlText w:val="•"/>
      <w:lvlJc w:val="left"/>
      <w:pPr>
        <w:ind w:left="1247" w:hanging="360"/>
      </w:pPr>
      <w:rPr/>
    </w:lvl>
    <w:lvl w:ilvl="2">
      <w:start w:val="0"/>
      <w:numFmt w:val="bullet"/>
      <w:lvlText w:val="•"/>
      <w:lvlJc w:val="left"/>
      <w:pPr>
        <w:ind w:left="1675" w:hanging="360"/>
      </w:pPr>
      <w:rPr/>
    </w:lvl>
    <w:lvl w:ilvl="3">
      <w:start w:val="0"/>
      <w:numFmt w:val="bullet"/>
      <w:lvlText w:val="•"/>
      <w:lvlJc w:val="left"/>
      <w:pPr>
        <w:ind w:left="2103" w:hanging="360"/>
      </w:pPr>
      <w:rPr/>
    </w:lvl>
    <w:lvl w:ilvl="4">
      <w:start w:val="0"/>
      <w:numFmt w:val="bullet"/>
      <w:lvlText w:val="•"/>
      <w:lvlJc w:val="left"/>
      <w:pPr>
        <w:ind w:left="2530" w:hanging="360"/>
      </w:pPr>
      <w:rPr/>
    </w:lvl>
    <w:lvl w:ilvl="5">
      <w:start w:val="0"/>
      <w:numFmt w:val="bullet"/>
      <w:lvlText w:val="•"/>
      <w:lvlJc w:val="left"/>
      <w:pPr>
        <w:ind w:left="2958" w:hanging="360"/>
      </w:pPr>
      <w:rPr/>
    </w:lvl>
    <w:lvl w:ilvl="6">
      <w:start w:val="0"/>
      <w:numFmt w:val="bullet"/>
      <w:lvlText w:val="•"/>
      <w:lvlJc w:val="left"/>
      <w:pPr>
        <w:ind w:left="3386" w:hanging="360"/>
      </w:pPr>
      <w:rPr/>
    </w:lvl>
    <w:lvl w:ilvl="7">
      <w:start w:val="0"/>
      <w:numFmt w:val="bullet"/>
      <w:lvlText w:val="•"/>
      <w:lvlJc w:val="left"/>
      <w:pPr>
        <w:ind w:left="3813" w:hanging="360"/>
      </w:pPr>
      <w:rPr/>
    </w:lvl>
    <w:lvl w:ilvl="8">
      <w:start w:val="0"/>
      <w:numFmt w:val="bullet"/>
      <w:lvlText w:val="•"/>
      <w:lvlJc w:val="left"/>
      <w:pPr>
        <w:ind w:left="4241" w:hanging="360"/>
      </w:pPr>
      <w:rPr/>
    </w:lvl>
  </w:abstractNum>
  <w:abstractNum w:abstractNumId="42">
    <w:lvl w:ilvl="0">
      <w:start w:val="0"/>
      <w:numFmt w:val="bullet"/>
      <w:lvlText w:val="●"/>
      <w:lvlJc w:val="left"/>
      <w:pPr>
        <w:ind w:left="825" w:hanging="360"/>
      </w:pPr>
      <w:rPr>
        <w:rFonts w:ascii="Helvetica Neue" w:cs="Helvetica Neue" w:eastAsia="Helvetica Neue" w:hAnsi="Helvetica Neue"/>
        <w:b w:val="0"/>
        <w:bCs w:val="0"/>
        <w:i w:val="0"/>
        <w:iCs w:val="0"/>
        <w:color w:val="1f497d"/>
        <w:sz w:val="20"/>
        <w:szCs w:val="20"/>
      </w:rPr>
    </w:lvl>
    <w:lvl w:ilvl="1">
      <w:start w:val="0"/>
      <w:numFmt w:val="bullet"/>
      <w:lvlText w:val="•"/>
      <w:lvlJc w:val="left"/>
      <w:pPr>
        <w:ind w:left="1273" w:hanging="360"/>
      </w:pPr>
      <w:rPr/>
    </w:lvl>
    <w:lvl w:ilvl="2">
      <w:start w:val="0"/>
      <w:numFmt w:val="bullet"/>
      <w:lvlText w:val="•"/>
      <w:lvlJc w:val="left"/>
      <w:pPr>
        <w:ind w:left="1726" w:hanging="360"/>
      </w:pPr>
      <w:rPr/>
    </w:lvl>
    <w:lvl w:ilvl="3">
      <w:start w:val="0"/>
      <w:numFmt w:val="bullet"/>
      <w:lvlText w:val="•"/>
      <w:lvlJc w:val="left"/>
      <w:pPr>
        <w:ind w:left="2179" w:hanging="360"/>
      </w:pPr>
      <w:rPr/>
    </w:lvl>
    <w:lvl w:ilvl="4">
      <w:start w:val="0"/>
      <w:numFmt w:val="bullet"/>
      <w:lvlText w:val="•"/>
      <w:lvlJc w:val="left"/>
      <w:pPr>
        <w:ind w:left="2632" w:hanging="360"/>
      </w:pPr>
      <w:rPr/>
    </w:lvl>
    <w:lvl w:ilvl="5">
      <w:start w:val="0"/>
      <w:numFmt w:val="bullet"/>
      <w:lvlText w:val="•"/>
      <w:lvlJc w:val="left"/>
      <w:pPr>
        <w:ind w:left="3085" w:hanging="360"/>
      </w:pPr>
      <w:rPr/>
    </w:lvl>
    <w:lvl w:ilvl="6">
      <w:start w:val="0"/>
      <w:numFmt w:val="bullet"/>
      <w:lvlText w:val="•"/>
      <w:lvlJc w:val="left"/>
      <w:pPr>
        <w:ind w:left="3538" w:hanging="360"/>
      </w:pPr>
      <w:rPr/>
    </w:lvl>
    <w:lvl w:ilvl="7">
      <w:start w:val="0"/>
      <w:numFmt w:val="bullet"/>
      <w:lvlText w:val="•"/>
      <w:lvlJc w:val="left"/>
      <w:pPr>
        <w:ind w:left="3991" w:hanging="360"/>
      </w:pPr>
      <w:rPr/>
    </w:lvl>
    <w:lvl w:ilvl="8">
      <w:start w:val="0"/>
      <w:numFmt w:val="bullet"/>
      <w:lvlText w:val="•"/>
      <w:lvlJc w:val="left"/>
      <w:pPr>
        <w:ind w:left="4444"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3" w:lineRule="auto"/>
      <w:ind w:left="1938" w:right="2037"/>
      <w:jc w:val="center"/>
    </w:pPr>
    <w:rPr>
      <w:rFonts w:ascii="Arial Black" w:cs="Arial Black" w:eastAsia="Arial Black" w:hAnsi="Arial Black"/>
      <w:b w:val="1"/>
      <w:bCs w:val="1"/>
      <w:sz w:val="50"/>
      <w:szCs w:val="50"/>
    </w:rPr>
  </w:style>
  <w:style w:type="paragraph" w:styleId="Heading2">
    <w:name w:val="heading 2"/>
    <w:basedOn w:val="Normal"/>
    <w:next w:val="Normal"/>
    <w:pPr>
      <w:spacing w:before="73" w:lineRule="auto"/>
      <w:ind w:left="697"/>
    </w:pPr>
    <w:rPr>
      <w:rFonts w:ascii="Arial Black" w:cs="Arial Black" w:eastAsia="Arial Black" w:hAnsi="Arial Black"/>
      <w:b w:val="1"/>
      <w:bCs w:val="1"/>
      <w:sz w:val="48"/>
      <w:szCs w:val="48"/>
    </w:rPr>
  </w:style>
  <w:style w:type="paragraph" w:styleId="Heading3">
    <w:name w:val="heading 3"/>
    <w:basedOn w:val="Normal"/>
    <w:next w:val="Normal"/>
    <w:pPr>
      <w:ind w:left="333"/>
    </w:pPr>
    <w:rPr>
      <w:rFonts w:ascii="Arial Black" w:cs="Arial Black" w:eastAsia="Arial Black" w:hAnsi="Arial Black"/>
      <w:b w:val="1"/>
      <w:bCs w:val="1"/>
      <w:sz w:val="32"/>
      <w:szCs w:val="32"/>
    </w:rPr>
  </w:style>
  <w:style w:type="paragraph" w:styleId="Heading4">
    <w:name w:val="heading 4"/>
    <w:basedOn w:val="Normal"/>
    <w:next w:val="Normal"/>
    <w:pPr>
      <w:spacing w:before="58" w:lineRule="auto"/>
      <w:ind w:left="1938"/>
      <w:jc w:val="center"/>
    </w:pPr>
    <w:rPr>
      <w:rFonts w:ascii="Arial Black" w:cs="Arial Black" w:eastAsia="Arial Black" w:hAnsi="Arial Black"/>
      <w:b w:val="1"/>
      <w:bCs w:val="1"/>
      <w:sz w:val="30"/>
      <w:szCs w:val="30"/>
    </w:rPr>
  </w:style>
  <w:style w:type="paragraph" w:styleId="Heading5">
    <w:name w:val="heading 5"/>
    <w:basedOn w:val="Normal"/>
    <w:next w:val="Normal"/>
    <w:pPr>
      <w:ind w:left="333"/>
    </w:pPr>
    <w:rPr>
      <w:rFonts w:ascii="Arial Black" w:cs="Arial Black" w:eastAsia="Arial Black" w:hAnsi="Arial Black"/>
      <w:b w:val="1"/>
      <w:bCs w:val="1"/>
      <w:sz w:val="24"/>
      <w:szCs w:val="24"/>
    </w:rPr>
  </w:style>
  <w:style w:type="paragraph" w:styleId="Heading6">
    <w:name w:val="heading 6"/>
    <w:basedOn w:val="Normal"/>
    <w:next w:val="Normal"/>
    <w:pPr>
      <w:ind w:left="333"/>
    </w:pPr>
    <w:rPr>
      <w:rFonts w:ascii="Arial Black" w:cs="Arial Black" w:eastAsia="Arial Black" w:hAnsi="Arial Black"/>
      <w:b w:val="1"/>
      <w:bCs w:val="1"/>
    </w:rPr>
  </w:style>
  <w:style w:type="paragraph" w:styleId="Title">
    <w:name w:val="Title"/>
    <w:basedOn w:val="Normal"/>
    <w:next w:val="Normal"/>
    <w:pPr>
      <w:ind w:left="1938" w:right="2037"/>
      <w:jc w:val="center"/>
    </w:pPr>
    <w:rPr>
      <w:rFonts w:ascii="Arial Black" w:cs="Arial Black" w:eastAsia="Arial Black" w:hAnsi="Arial Black"/>
      <w:b w:val="1"/>
      <w:bCs w:val="1"/>
      <w:sz w:val="66"/>
      <w:szCs w:val="6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uiPriority w:val="1"/>
    <w:qFormat w:val="1"/>
    <w:pPr>
      <w:ind w:left="333"/>
      <w:outlineLvl w:val="6"/>
    </w:pPr>
    <w:rPr>
      <w:rFonts w:ascii="Arial Black" w:cs="Arial Black" w:eastAsia="Arial Black" w:hAnsi="Arial Black"/>
      <w:b w:val="1"/>
      <w:bCs w:val="1"/>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DC1">
    <w:name w:val="toc 1"/>
    <w:basedOn w:val="Normal"/>
    <w:uiPriority w:val="1"/>
    <w:qFormat w:val="1"/>
    <w:pPr>
      <w:spacing w:before="311"/>
      <w:ind w:left="333"/>
    </w:pPr>
    <w:rPr>
      <w:rFonts w:ascii="Arial Black" w:cs="Arial Black" w:eastAsia="Arial Black" w:hAnsi="Arial Black"/>
      <w:b w:val="1"/>
      <w:bCs w:val="1"/>
    </w:rPr>
  </w:style>
  <w:style w:type="paragraph" w:styleId="TDC2">
    <w:name w:val="toc 2"/>
    <w:basedOn w:val="Normal"/>
    <w:uiPriority w:val="1"/>
    <w:qFormat w:val="1"/>
    <w:pPr>
      <w:spacing w:before="23"/>
      <w:ind w:left="333"/>
    </w:pPr>
  </w:style>
  <w:style w:type="paragraph" w:styleId="TDC3">
    <w:name w:val="toc 3"/>
    <w:basedOn w:val="Normal"/>
    <w:uiPriority w:val="1"/>
    <w:qFormat w:val="1"/>
    <w:pPr>
      <w:spacing w:before="311"/>
      <w:ind w:left="333"/>
    </w:pPr>
    <w:rPr>
      <w:rFonts w:ascii="Arial Black" w:cs="Arial Black" w:eastAsia="Arial Black" w:hAnsi="Arial Black"/>
      <w:b w:val="1"/>
      <w:bCs w:val="1"/>
      <w:i w:val="1"/>
      <w:iCs w:val="1"/>
    </w:rPr>
  </w:style>
  <w:style w:type="paragraph" w:styleId="TDC4">
    <w:name w:val="toc 4"/>
    <w:basedOn w:val="Normal"/>
    <w:uiPriority w:val="1"/>
    <w:qFormat w:val="1"/>
    <w:pPr>
      <w:spacing w:before="311"/>
      <w:ind w:left="390"/>
    </w:pPr>
    <w:rPr>
      <w:rFonts w:ascii="Arial Black" w:cs="Arial Black" w:eastAsia="Arial Black" w:hAnsi="Arial Black"/>
      <w:b w:val="1"/>
      <w:bCs w:val="1"/>
      <w:i w:val="1"/>
      <w:iCs w:val="1"/>
    </w:rPr>
  </w:style>
  <w:style w:type="paragraph" w:styleId="Textoindependiente">
    <w:name w:val="Body Text"/>
    <w:basedOn w:val="Normal"/>
    <w:uiPriority w:val="1"/>
    <w:qFormat w:val="1"/>
  </w:style>
  <w:style w:type="paragraph" w:styleId="Prrafodelista">
    <w:name w:val="List Paragraph"/>
    <w:basedOn w:val="Normal"/>
    <w:uiPriority w:val="1"/>
    <w:qFormat w:val="1"/>
    <w:pPr>
      <w:ind w:left="1053" w:hanging="360"/>
      <w:jc w:val="both"/>
    </w:pPr>
  </w:style>
  <w:style w:type="paragraph" w:styleId="TableParagraph" w:customStyle="1">
    <w:name w:val="Table Paragraph"/>
    <w:basedOn w:val="Normal"/>
    <w:uiPriority w:val="1"/>
    <w:qFormat w:val="1"/>
    <w:pPr>
      <w:ind w:left="100"/>
    </w:p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ccc.edu.mx" TargetMode="External"/><Relationship Id="rId15" Type="http://schemas.openxmlformats.org/officeDocument/2006/relationships/hyperlink" Target="http://www.ccc.edu.mx/" TargetMode="External"/><Relationship Id="rId14" Type="http://schemas.openxmlformats.org/officeDocument/2006/relationships/hyperlink" Target="http://www.ccc.edu.mx/" TargetMode="External"/><Relationship Id="rId17" Type="http://schemas.openxmlformats.org/officeDocument/2006/relationships/hyperlink" Target="mailto:soporteti@ccc.edu.mx" TargetMode="External"/><Relationship Id="rId16" Type="http://schemas.openxmlformats.org/officeDocument/2006/relationships/image" Target="media/image1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www.ccc.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9" Type="http://schemas.openxmlformats.org/officeDocument/2006/relationships/font" Target="fonts/ArialBlack-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tziJMA9srBGNlZ9u+9i92kx4g==">CgMxLjAyDmgueW1qM200OXA5MWdlMg1oLjF4enNkd2doNWRsMg5oLmd3c3RmNHY0NnJ0eTgAciExX2tsa2hpOTlPblZZM01rdmdQeEtld3ZyR0xPMVpaZTg=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2025-08-28T00:00:00Z</vt:filetime>
  </property>
  <property fmtid="{D5CDD505-2E9C-101B-9397-08002B2CF9AE}" pid="4" name="LastSaved">
    <vt:filetime>2026-08-26T00:00:00Z</vt:filetime>
  </property>
  <property fmtid="{D5CDD505-2E9C-101B-9397-08002B2CF9AE}" pid="5" name="Producer">
    <vt:lpwstr>macOS Versión 15.5 (Compilación 24F74) Quartz PDFContext</vt:lpwstr>
  </property>
</Properties>
</file>